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91" w:rsidRPr="0016185F" w:rsidRDefault="000B1BEB" w:rsidP="00A50E9C">
      <w:pPr>
        <w:pStyle w:val="NormalWeb"/>
        <w:shd w:val="clear" w:color="auto" w:fill="FFFFFF"/>
        <w:spacing w:before="0" w:beforeAutospacing="0" w:after="0" w:afterAutospacing="0" w:line="360" w:lineRule="auto"/>
        <w:ind w:left="720" w:hanging="720"/>
        <w:jc w:val="center"/>
        <w:rPr>
          <w:rFonts w:ascii="Arial" w:hAnsi="Arial" w:cs="Arial"/>
          <w:b/>
        </w:rPr>
      </w:pPr>
      <w:r w:rsidRPr="0016185F">
        <w:rPr>
          <w:rFonts w:ascii="Arial" w:hAnsi="Arial" w:cs="Arial"/>
          <w:b/>
        </w:rPr>
        <w:t xml:space="preserve">2015 </w:t>
      </w:r>
      <w:r w:rsidR="00327C5A" w:rsidRPr="0016185F">
        <w:rPr>
          <w:rFonts w:ascii="Arial" w:hAnsi="Arial" w:cs="Arial"/>
          <w:b/>
        </w:rPr>
        <w:t>I</w:t>
      </w:r>
      <w:r w:rsidR="0016185F" w:rsidRPr="0016185F">
        <w:rPr>
          <w:rFonts w:ascii="Arial" w:hAnsi="Arial" w:cs="Arial"/>
          <w:b/>
        </w:rPr>
        <w:t>ntegrated Substance Abuse Programs (ISAP)</w:t>
      </w:r>
      <w:r w:rsidR="00327C5A" w:rsidRPr="0016185F">
        <w:rPr>
          <w:rFonts w:ascii="Arial" w:hAnsi="Arial" w:cs="Arial"/>
          <w:b/>
        </w:rPr>
        <w:t xml:space="preserve"> Publications </w:t>
      </w:r>
    </w:p>
    <w:p w:rsidR="000B1BEB" w:rsidRPr="000B1BEB" w:rsidRDefault="00F540AE" w:rsidP="00A50E9C">
      <w:pPr>
        <w:pStyle w:val="NormalWeb"/>
        <w:shd w:val="clear" w:color="auto" w:fill="FFFFFF"/>
        <w:spacing w:before="0" w:beforeAutospacing="0" w:after="0" w:afterAutospacing="0" w:line="360" w:lineRule="auto"/>
        <w:ind w:left="720" w:hanging="720"/>
        <w:jc w:val="center"/>
        <w:rPr>
          <w:rFonts w:ascii="Arial" w:hAnsi="Arial" w:cs="Arial"/>
          <w:sz w:val="18"/>
          <w:szCs w:val="18"/>
        </w:rPr>
      </w:pPr>
      <w:r>
        <w:rPr>
          <w:rFonts w:ascii="Arial" w:hAnsi="Arial" w:cs="Arial"/>
          <w:sz w:val="18"/>
          <w:szCs w:val="18"/>
        </w:rPr>
        <w:t xml:space="preserve">(Updated </w:t>
      </w:r>
      <w:r w:rsidR="009F3395">
        <w:rPr>
          <w:rFonts w:ascii="Arial" w:hAnsi="Arial" w:cs="Arial"/>
          <w:sz w:val="18"/>
          <w:szCs w:val="18"/>
        </w:rPr>
        <w:t>April 5</w:t>
      </w:r>
      <w:r w:rsidR="00AE0CF2">
        <w:rPr>
          <w:rFonts w:ascii="Arial" w:hAnsi="Arial" w:cs="Arial"/>
          <w:sz w:val="18"/>
          <w:szCs w:val="18"/>
        </w:rPr>
        <w:t>, 2016</w:t>
      </w:r>
      <w:r w:rsidR="000B1BEB" w:rsidRPr="000B1BEB">
        <w:rPr>
          <w:rFonts w:ascii="Arial" w:hAnsi="Arial" w:cs="Arial"/>
          <w:sz w:val="18"/>
          <w:szCs w:val="18"/>
        </w:rPr>
        <w:t>)</w:t>
      </w:r>
    </w:p>
    <w:p w:rsidR="0016185F" w:rsidRPr="00EA3AFC" w:rsidRDefault="0016185F" w:rsidP="00A50E9C">
      <w:pPr>
        <w:pStyle w:val="BodyTextIndent"/>
        <w:tabs>
          <w:tab w:val="num" w:pos="540"/>
        </w:tabs>
        <w:spacing w:line="360" w:lineRule="auto"/>
        <w:ind w:left="720" w:hanging="720"/>
        <w:jc w:val="center"/>
        <w:rPr>
          <w:rFonts w:ascii="Arial" w:hAnsi="Arial" w:cs="Arial"/>
          <w:sz w:val="20"/>
          <w:szCs w:val="20"/>
        </w:rPr>
      </w:pPr>
    </w:p>
    <w:p w:rsidR="0016185F" w:rsidRPr="00EA3AFC" w:rsidRDefault="0016185F" w:rsidP="00A50E9C">
      <w:pPr>
        <w:pStyle w:val="Title"/>
        <w:pBdr>
          <w:top w:val="single" w:sz="4" w:space="6" w:color="auto"/>
          <w:left w:val="single" w:sz="4" w:space="6" w:color="auto"/>
          <w:bottom w:val="single" w:sz="4" w:space="3" w:color="auto"/>
          <w:right w:val="single" w:sz="4" w:space="6" w:color="auto"/>
        </w:pBdr>
        <w:tabs>
          <w:tab w:val="left" w:pos="9540"/>
        </w:tabs>
        <w:spacing w:after="0" w:line="360" w:lineRule="auto"/>
        <w:ind w:right="274" w:hanging="720"/>
        <w:jc w:val="both"/>
        <w:rPr>
          <w:rFonts w:ascii="Arial" w:hAnsi="Arial" w:cs="Arial"/>
          <w:b w:val="0"/>
          <w:sz w:val="20"/>
        </w:rPr>
      </w:pPr>
      <w:r w:rsidRPr="00EA3AFC">
        <w:rPr>
          <w:rFonts w:ascii="Arial" w:hAnsi="Arial" w:cs="Arial"/>
          <w:sz w:val="20"/>
        </w:rPr>
        <w:t>Please note:</w:t>
      </w:r>
      <w:r w:rsidRPr="00EA3AFC">
        <w:rPr>
          <w:rFonts w:ascii="Arial" w:hAnsi="Arial" w:cs="Arial"/>
          <w:b w:val="0"/>
          <w:sz w:val="20"/>
        </w:rPr>
        <w:t xml:space="preserve"> Many of the articles listed below are available online at no charge. Click on the link and you will be taken directly to the </w:t>
      </w:r>
      <w:r>
        <w:rPr>
          <w:rFonts w:ascii="Arial" w:hAnsi="Arial" w:cs="Arial"/>
          <w:b w:val="0"/>
          <w:sz w:val="20"/>
        </w:rPr>
        <w:t>article</w:t>
      </w:r>
      <w:r w:rsidRPr="00EA3AFC">
        <w:rPr>
          <w:rFonts w:ascii="Arial" w:hAnsi="Arial" w:cs="Arial"/>
          <w:b w:val="0"/>
          <w:sz w:val="20"/>
        </w:rPr>
        <w:t xml:space="preserve"> or to the article’s </w:t>
      </w:r>
      <w:hyperlink r:id="rId6" w:history="1">
        <w:proofErr w:type="spellStart"/>
        <w:r w:rsidRPr="00EA3AFC">
          <w:rPr>
            <w:rStyle w:val="Hyperlink"/>
            <w:rFonts w:ascii="Arial" w:hAnsi="Arial" w:cs="Arial"/>
            <w:b w:val="0"/>
            <w:sz w:val="20"/>
          </w:rPr>
          <w:t>PubMed</w:t>
        </w:r>
        <w:proofErr w:type="spellEnd"/>
      </w:hyperlink>
      <w:r w:rsidRPr="00EA3AFC">
        <w:rPr>
          <w:rFonts w:ascii="Arial" w:hAnsi="Arial" w:cs="Arial"/>
          <w:b w:val="0"/>
          <w:sz w:val="20"/>
        </w:rPr>
        <w:t xml:space="preserve"> page, which provides an abstract of the article and may provide a link to the full text of the article. If there are no links provided for an article, you still may find the article or its abstract by searching for it online.</w:t>
      </w:r>
    </w:p>
    <w:p w:rsidR="00593791" w:rsidRDefault="00593791" w:rsidP="00A50E9C">
      <w:pPr>
        <w:pStyle w:val="NormalWeb"/>
        <w:shd w:val="clear" w:color="auto" w:fill="FFFFFF"/>
        <w:spacing w:before="0" w:beforeAutospacing="0" w:after="0" w:afterAutospacing="0" w:line="360" w:lineRule="auto"/>
        <w:ind w:left="720" w:hanging="720"/>
        <w:rPr>
          <w:rFonts w:ascii="Arial" w:hAnsi="Arial" w:cs="Arial"/>
          <w:sz w:val="20"/>
          <w:szCs w:val="20"/>
        </w:rPr>
      </w:pPr>
    </w:p>
    <w:p w:rsidR="00441721" w:rsidRDefault="00441721" w:rsidP="004A53B5">
      <w:pPr>
        <w:spacing w:after="0" w:line="240" w:lineRule="auto"/>
        <w:ind w:left="720" w:hanging="720"/>
        <w:rPr>
          <w:rFonts w:ascii="Arial" w:hAnsi="Arial" w:cs="Arial"/>
          <w:sz w:val="20"/>
          <w:szCs w:val="20"/>
        </w:rPr>
      </w:pPr>
    </w:p>
    <w:p w:rsidR="00FC4B39" w:rsidRDefault="00FC4B39" w:rsidP="00A50E9C">
      <w:pPr>
        <w:pStyle w:val="NormalWeb"/>
        <w:shd w:val="clear" w:color="auto" w:fill="FFFFFF"/>
        <w:spacing w:before="0" w:beforeAutospacing="0" w:after="0" w:afterAutospacing="0" w:line="360" w:lineRule="auto"/>
        <w:ind w:left="720" w:hanging="720"/>
        <w:rPr>
          <w:rFonts w:ascii="Arial" w:hAnsi="Arial" w:cs="Arial"/>
          <w:sz w:val="20"/>
          <w:szCs w:val="20"/>
        </w:rPr>
      </w:pPr>
      <w:r w:rsidRPr="000B329B">
        <w:rPr>
          <w:rFonts w:ascii="Arial" w:hAnsi="Arial" w:cs="Arial"/>
          <w:sz w:val="20"/>
          <w:szCs w:val="20"/>
        </w:rPr>
        <w:t>Anderson</w:t>
      </w:r>
      <w:r w:rsidR="00191124" w:rsidRPr="000B329B">
        <w:rPr>
          <w:rFonts w:ascii="Arial" w:hAnsi="Arial" w:cs="Arial"/>
          <w:sz w:val="20"/>
          <w:szCs w:val="20"/>
        </w:rPr>
        <w:t>,</w:t>
      </w:r>
      <w:r w:rsidRPr="000B329B">
        <w:rPr>
          <w:rFonts w:ascii="Arial" w:hAnsi="Arial" w:cs="Arial"/>
          <w:color w:val="000000"/>
          <w:sz w:val="20"/>
          <w:szCs w:val="20"/>
          <w:vertAlign w:val="superscript"/>
        </w:rPr>
        <w:t xml:space="preserve"> </w:t>
      </w:r>
      <w:r w:rsidRPr="000B329B">
        <w:rPr>
          <w:rFonts w:ascii="Arial" w:hAnsi="Arial" w:cs="Arial"/>
          <w:color w:val="000000"/>
          <w:sz w:val="20"/>
          <w:szCs w:val="20"/>
        </w:rPr>
        <w:t>A</w:t>
      </w:r>
      <w:r w:rsidR="00191124" w:rsidRPr="000B329B">
        <w:rPr>
          <w:rFonts w:ascii="Arial" w:hAnsi="Arial" w:cs="Arial"/>
          <w:color w:val="000000"/>
          <w:sz w:val="20"/>
          <w:szCs w:val="20"/>
        </w:rPr>
        <w:t>.</w:t>
      </w:r>
      <w:r w:rsidRPr="000B329B">
        <w:rPr>
          <w:rFonts w:ascii="Arial" w:hAnsi="Arial" w:cs="Arial"/>
          <w:color w:val="000000"/>
          <w:sz w:val="20"/>
          <w:szCs w:val="20"/>
        </w:rPr>
        <w:t>L</w:t>
      </w:r>
      <w:r w:rsidR="00191124" w:rsidRPr="000B329B">
        <w:rPr>
          <w:rFonts w:ascii="Arial" w:hAnsi="Arial" w:cs="Arial"/>
          <w:color w:val="000000"/>
          <w:sz w:val="20"/>
          <w:szCs w:val="20"/>
        </w:rPr>
        <w:t>.</w:t>
      </w:r>
      <w:r w:rsidRPr="000B329B">
        <w:rPr>
          <w:rFonts w:ascii="Arial" w:hAnsi="Arial" w:cs="Arial"/>
          <w:color w:val="000000"/>
          <w:sz w:val="20"/>
          <w:szCs w:val="20"/>
        </w:rPr>
        <w:t xml:space="preserve">, </w:t>
      </w:r>
      <w:r w:rsidRPr="000B329B">
        <w:rPr>
          <w:rFonts w:ascii="Arial" w:hAnsi="Arial" w:cs="Arial"/>
          <w:sz w:val="20"/>
          <w:szCs w:val="20"/>
        </w:rPr>
        <w:t>Li</w:t>
      </w:r>
      <w:r w:rsidR="00191124" w:rsidRPr="000B329B">
        <w:rPr>
          <w:rFonts w:ascii="Arial" w:hAnsi="Arial" w:cs="Arial"/>
          <w:sz w:val="20"/>
          <w:szCs w:val="20"/>
        </w:rPr>
        <w:t>,</w:t>
      </w:r>
      <w:r w:rsidRPr="000B329B">
        <w:rPr>
          <w:rFonts w:ascii="Arial" w:hAnsi="Arial" w:cs="Arial"/>
          <w:color w:val="000000"/>
          <w:sz w:val="20"/>
          <w:szCs w:val="20"/>
          <w:vertAlign w:val="superscript"/>
        </w:rPr>
        <w:t xml:space="preserve">, </w:t>
      </w:r>
      <w:r w:rsidRPr="000B329B">
        <w:rPr>
          <w:rFonts w:ascii="Arial" w:hAnsi="Arial" w:cs="Arial"/>
          <w:color w:val="000000"/>
          <w:sz w:val="20"/>
          <w:szCs w:val="20"/>
        </w:rPr>
        <w:t>S</w:t>
      </w:r>
      <w:r w:rsidR="00191124" w:rsidRPr="000B329B">
        <w:rPr>
          <w:rFonts w:ascii="Arial" w:hAnsi="Arial" w:cs="Arial"/>
          <w:color w:val="000000"/>
          <w:sz w:val="20"/>
          <w:szCs w:val="20"/>
        </w:rPr>
        <w:t>.</w:t>
      </w:r>
      <w:r w:rsidRPr="000B329B">
        <w:rPr>
          <w:rFonts w:ascii="Arial" w:hAnsi="Arial" w:cs="Arial"/>
          <w:color w:val="000000"/>
          <w:sz w:val="20"/>
          <w:szCs w:val="20"/>
        </w:rPr>
        <w:t>-H</w:t>
      </w:r>
      <w:r w:rsidR="00191124" w:rsidRPr="000B329B">
        <w:rPr>
          <w:rFonts w:ascii="Arial" w:hAnsi="Arial" w:cs="Arial"/>
          <w:color w:val="000000"/>
          <w:sz w:val="20"/>
          <w:szCs w:val="20"/>
        </w:rPr>
        <w:t>.</w:t>
      </w:r>
      <w:r w:rsidRPr="000B329B">
        <w:rPr>
          <w:rFonts w:ascii="Arial" w:hAnsi="Arial" w:cs="Arial"/>
          <w:color w:val="000000"/>
          <w:sz w:val="20"/>
          <w:szCs w:val="20"/>
        </w:rPr>
        <w:t>, Markova</w:t>
      </w:r>
      <w:r w:rsidR="00191124" w:rsidRPr="000B329B">
        <w:rPr>
          <w:rFonts w:ascii="Arial" w:hAnsi="Arial" w:cs="Arial"/>
          <w:color w:val="000000"/>
          <w:sz w:val="20"/>
          <w:szCs w:val="20"/>
        </w:rPr>
        <w:t>,</w:t>
      </w:r>
      <w:r w:rsidRPr="000B329B">
        <w:rPr>
          <w:rFonts w:ascii="Arial" w:hAnsi="Arial" w:cs="Arial"/>
          <w:color w:val="000000"/>
          <w:sz w:val="20"/>
          <w:szCs w:val="20"/>
        </w:rPr>
        <w:t xml:space="preserve"> D</w:t>
      </w:r>
      <w:r w:rsidR="00191124" w:rsidRPr="000B329B">
        <w:rPr>
          <w:rFonts w:ascii="Arial" w:hAnsi="Arial" w:cs="Arial"/>
          <w:color w:val="000000"/>
          <w:sz w:val="20"/>
          <w:szCs w:val="20"/>
        </w:rPr>
        <w:t>.</w:t>
      </w:r>
      <w:r w:rsidRPr="000B329B">
        <w:rPr>
          <w:rFonts w:ascii="Arial" w:hAnsi="Arial" w:cs="Arial"/>
          <w:color w:val="000000"/>
          <w:sz w:val="20"/>
          <w:szCs w:val="20"/>
        </w:rPr>
        <w:t xml:space="preserve">, </w:t>
      </w:r>
      <w:r w:rsidRPr="000B329B">
        <w:rPr>
          <w:rFonts w:ascii="Arial" w:hAnsi="Arial" w:cs="Arial"/>
          <w:sz w:val="20"/>
          <w:szCs w:val="20"/>
        </w:rPr>
        <w:t>Holmes</w:t>
      </w:r>
      <w:r w:rsidR="00191124" w:rsidRPr="000B329B">
        <w:rPr>
          <w:rFonts w:ascii="Arial" w:hAnsi="Arial" w:cs="Arial"/>
          <w:sz w:val="20"/>
          <w:szCs w:val="20"/>
        </w:rPr>
        <w:t>,</w:t>
      </w:r>
      <w:r w:rsidRPr="000B329B">
        <w:rPr>
          <w:rFonts w:ascii="Arial" w:hAnsi="Arial" w:cs="Arial"/>
          <w:color w:val="000000"/>
          <w:sz w:val="20"/>
          <w:szCs w:val="20"/>
          <w:vertAlign w:val="superscript"/>
        </w:rPr>
        <w:t xml:space="preserve"> </w:t>
      </w:r>
      <w:r w:rsidRPr="000B329B">
        <w:rPr>
          <w:rFonts w:ascii="Arial" w:hAnsi="Arial" w:cs="Arial"/>
          <w:color w:val="000000"/>
          <w:sz w:val="20"/>
          <w:szCs w:val="20"/>
        </w:rPr>
        <w:t>T</w:t>
      </w:r>
      <w:r w:rsidR="00191124" w:rsidRPr="000B329B">
        <w:rPr>
          <w:rFonts w:ascii="Arial" w:hAnsi="Arial" w:cs="Arial"/>
          <w:color w:val="000000"/>
          <w:sz w:val="20"/>
          <w:szCs w:val="20"/>
        </w:rPr>
        <w:t>.</w:t>
      </w:r>
      <w:r w:rsidRPr="000B329B">
        <w:rPr>
          <w:rFonts w:ascii="Arial" w:hAnsi="Arial" w:cs="Arial"/>
          <w:color w:val="000000"/>
          <w:sz w:val="20"/>
          <w:szCs w:val="20"/>
        </w:rPr>
        <w:t>H</w:t>
      </w:r>
      <w:r w:rsidR="00191124" w:rsidRPr="000B329B">
        <w:rPr>
          <w:rFonts w:ascii="Arial" w:hAnsi="Arial" w:cs="Arial"/>
          <w:color w:val="000000"/>
          <w:sz w:val="20"/>
          <w:szCs w:val="20"/>
        </w:rPr>
        <w:t>.</w:t>
      </w:r>
      <w:r w:rsidRPr="000B329B">
        <w:rPr>
          <w:rFonts w:ascii="Arial" w:hAnsi="Arial" w:cs="Arial"/>
          <w:color w:val="000000"/>
          <w:sz w:val="20"/>
          <w:szCs w:val="20"/>
        </w:rPr>
        <w:t xml:space="preserve">, </w:t>
      </w:r>
      <w:r w:rsidRPr="000B329B">
        <w:rPr>
          <w:rFonts w:ascii="Arial" w:hAnsi="Arial" w:cs="Arial"/>
          <w:sz w:val="20"/>
          <w:szCs w:val="20"/>
        </w:rPr>
        <w:t>Chiang</w:t>
      </w:r>
      <w:r w:rsidR="00191124" w:rsidRPr="000B329B">
        <w:rPr>
          <w:rFonts w:ascii="Arial" w:hAnsi="Arial" w:cs="Arial"/>
          <w:sz w:val="20"/>
          <w:szCs w:val="20"/>
        </w:rPr>
        <w:t>,</w:t>
      </w:r>
      <w:r w:rsidRPr="000B329B">
        <w:rPr>
          <w:rFonts w:ascii="Arial" w:hAnsi="Arial" w:cs="Arial"/>
          <w:color w:val="000000"/>
          <w:sz w:val="20"/>
          <w:szCs w:val="20"/>
          <w:vertAlign w:val="superscript"/>
        </w:rPr>
        <w:t xml:space="preserve"> </w:t>
      </w:r>
      <w:r w:rsidRPr="000B329B">
        <w:rPr>
          <w:rFonts w:ascii="Arial" w:hAnsi="Arial" w:cs="Arial"/>
          <w:color w:val="000000"/>
          <w:sz w:val="20"/>
          <w:szCs w:val="20"/>
        </w:rPr>
        <w:t>N</w:t>
      </w:r>
      <w:r w:rsidR="00191124" w:rsidRPr="000B329B">
        <w:rPr>
          <w:rFonts w:ascii="Arial" w:hAnsi="Arial" w:cs="Arial"/>
          <w:color w:val="000000"/>
          <w:sz w:val="20"/>
          <w:szCs w:val="20"/>
        </w:rPr>
        <w:t>.</w:t>
      </w:r>
      <w:r w:rsidRPr="000B329B">
        <w:rPr>
          <w:rFonts w:ascii="Arial" w:hAnsi="Arial" w:cs="Arial"/>
          <w:color w:val="000000"/>
          <w:sz w:val="20"/>
          <w:szCs w:val="20"/>
        </w:rPr>
        <w:t xml:space="preserve">, </w:t>
      </w:r>
      <w:r w:rsidRPr="000B329B">
        <w:rPr>
          <w:rFonts w:ascii="Arial" w:hAnsi="Arial" w:cs="Arial"/>
          <w:sz w:val="20"/>
          <w:szCs w:val="20"/>
        </w:rPr>
        <w:t>Kahn</w:t>
      </w:r>
      <w:r w:rsidR="00191124" w:rsidRPr="000B329B">
        <w:rPr>
          <w:rFonts w:ascii="Arial" w:hAnsi="Arial" w:cs="Arial"/>
          <w:sz w:val="20"/>
          <w:szCs w:val="20"/>
        </w:rPr>
        <w:t>,</w:t>
      </w:r>
      <w:r w:rsidRPr="000B329B">
        <w:rPr>
          <w:rFonts w:ascii="Arial" w:hAnsi="Arial" w:cs="Arial"/>
          <w:color w:val="000000"/>
          <w:sz w:val="20"/>
          <w:szCs w:val="20"/>
          <w:vertAlign w:val="superscript"/>
        </w:rPr>
        <w:t xml:space="preserve"> </w:t>
      </w:r>
      <w:r w:rsidRPr="000B329B">
        <w:rPr>
          <w:rFonts w:ascii="Arial" w:hAnsi="Arial" w:cs="Arial"/>
          <w:color w:val="000000"/>
          <w:sz w:val="20"/>
          <w:szCs w:val="20"/>
        </w:rPr>
        <w:t>R</w:t>
      </w:r>
      <w:r w:rsidR="00191124" w:rsidRPr="000B329B">
        <w:rPr>
          <w:rFonts w:ascii="Arial" w:hAnsi="Arial" w:cs="Arial"/>
          <w:color w:val="000000"/>
          <w:sz w:val="20"/>
          <w:szCs w:val="20"/>
        </w:rPr>
        <w:t>.</w:t>
      </w:r>
      <w:r w:rsidRPr="000B329B">
        <w:rPr>
          <w:rFonts w:ascii="Arial" w:hAnsi="Arial" w:cs="Arial"/>
          <w:color w:val="000000"/>
          <w:sz w:val="20"/>
          <w:szCs w:val="20"/>
        </w:rPr>
        <w:t xml:space="preserve">, </w:t>
      </w:r>
      <w:r w:rsidRPr="000B329B">
        <w:rPr>
          <w:rFonts w:ascii="Arial" w:hAnsi="Arial" w:cs="Arial"/>
          <w:sz w:val="20"/>
          <w:szCs w:val="20"/>
        </w:rPr>
        <w:t>Campbell</w:t>
      </w:r>
      <w:r w:rsidR="00191124" w:rsidRPr="000B329B">
        <w:rPr>
          <w:rFonts w:ascii="Arial" w:hAnsi="Arial" w:cs="Arial"/>
          <w:sz w:val="20"/>
          <w:szCs w:val="20"/>
        </w:rPr>
        <w:t>,</w:t>
      </w:r>
      <w:r w:rsidRPr="000B329B">
        <w:rPr>
          <w:rFonts w:ascii="Arial" w:hAnsi="Arial" w:cs="Arial"/>
          <w:color w:val="000000"/>
          <w:sz w:val="20"/>
          <w:szCs w:val="20"/>
          <w:vertAlign w:val="superscript"/>
        </w:rPr>
        <w:t xml:space="preserve"> </w:t>
      </w:r>
      <w:r w:rsidRPr="000B329B">
        <w:rPr>
          <w:rFonts w:ascii="Arial" w:hAnsi="Arial" w:cs="Arial"/>
          <w:color w:val="000000"/>
          <w:sz w:val="20"/>
          <w:szCs w:val="20"/>
        </w:rPr>
        <w:t>J</w:t>
      </w:r>
      <w:r w:rsidR="00191124" w:rsidRPr="000B329B">
        <w:rPr>
          <w:rFonts w:ascii="Arial" w:hAnsi="Arial" w:cs="Arial"/>
          <w:color w:val="000000"/>
          <w:sz w:val="20"/>
          <w:szCs w:val="20"/>
        </w:rPr>
        <w:t>.</w:t>
      </w:r>
      <w:r w:rsidRPr="000B329B">
        <w:rPr>
          <w:rFonts w:ascii="Arial" w:hAnsi="Arial" w:cs="Arial"/>
          <w:color w:val="000000"/>
          <w:sz w:val="20"/>
          <w:szCs w:val="20"/>
        </w:rPr>
        <w:t xml:space="preserve">, </w:t>
      </w:r>
      <w:r w:rsidRPr="000B329B">
        <w:rPr>
          <w:rFonts w:ascii="Arial" w:hAnsi="Arial" w:cs="Arial"/>
          <w:sz w:val="20"/>
          <w:szCs w:val="20"/>
        </w:rPr>
        <w:t>Dickerson</w:t>
      </w:r>
      <w:r w:rsidR="00191124" w:rsidRPr="000B329B">
        <w:rPr>
          <w:rFonts w:ascii="Arial" w:hAnsi="Arial" w:cs="Arial"/>
          <w:sz w:val="20"/>
          <w:szCs w:val="20"/>
        </w:rPr>
        <w:t>,</w:t>
      </w:r>
      <w:r w:rsidRPr="000B329B">
        <w:rPr>
          <w:rFonts w:ascii="Arial" w:hAnsi="Arial" w:cs="Arial"/>
          <w:color w:val="000000"/>
          <w:sz w:val="20"/>
          <w:szCs w:val="20"/>
          <w:vertAlign w:val="superscript"/>
        </w:rPr>
        <w:t xml:space="preserve"> </w:t>
      </w:r>
      <w:r w:rsidRPr="000B329B">
        <w:rPr>
          <w:rFonts w:ascii="Arial" w:hAnsi="Arial" w:cs="Arial"/>
          <w:color w:val="000000"/>
          <w:sz w:val="20"/>
          <w:szCs w:val="20"/>
        </w:rPr>
        <w:t>D</w:t>
      </w:r>
      <w:r w:rsidR="00191124" w:rsidRPr="000B329B">
        <w:rPr>
          <w:rFonts w:ascii="Arial" w:hAnsi="Arial" w:cs="Arial"/>
          <w:color w:val="000000"/>
          <w:sz w:val="20"/>
          <w:szCs w:val="20"/>
        </w:rPr>
        <w:t>.</w:t>
      </w:r>
      <w:r w:rsidRPr="000B329B">
        <w:rPr>
          <w:rFonts w:ascii="Arial" w:hAnsi="Arial" w:cs="Arial"/>
          <w:color w:val="000000"/>
          <w:sz w:val="20"/>
          <w:szCs w:val="20"/>
        </w:rPr>
        <w:t>L</w:t>
      </w:r>
      <w:r w:rsidR="00191124" w:rsidRPr="000B329B">
        <w:rPr>
          <w:rFonts w:ascii="Arial" w:hAnsi="Arial" w:cs="Arial"/>
          <w:color w:val="000000"/>
          <w:sz w:val="20"/>
          <w:szCs w:val="20"/>
        </w:rPr>
        <w:t>.</w:t>
      </w:r>
      <w:r w:rsidRPr="000B329B">
        <w:rPr>
          <w:rFonts w:ascii="Arial" w:hAnsi="Arial" w:cs="Arial"/>
          <w:color w:val="000000"/>
          <w:sz w:val="20"/>
          <w:szCs w:val="20"/>
        </w:rPr>
        <w:t xml:space="preserve">, </w:t>
      </w:r>
      <w:r w:rsidRPr="000B329B">
        <w:rPr>
          <w:rFonts w:ascii="Arial" w:hAnsi="Arial" w:cs="Arial"/>
          <w:sz w:val="20"/>
          <w:szCs w:val="20"/>
        </w:rPr>
        <w:t>Galloway</w:t>
      </w:r>
      <w:r w:rsidR="00191124" w:rsidRPr="000B329B">
        <w:rPr>
          <w:rFonts w:ascii="Arial" w:hAnsi="Arial" w:cs="Arial"/>
          <w:sz w:val="20"/>
          <w:szCs w:val="20"/>
        </w:rPr>
        <w:t>,</w:t>
      </w:r>
      <w:r w:rsidRPr="000B329B">
        <w:rPr>
          <w:rFonts w:ascii="Arial" w:hAnsi="Arial" w:cs="Arial"/>
          <w:color w:val="000000"/>
          <w:sz w:val="20"/>
          <w:szCs w:val="20"/>
          <w:vertAlign w:val="superscript"/>
        </w:rPr>
        <w:t xml:space="preserve"> </w:t>
      </w:r>
      <w:r w:rsidRPr="000B329B">
        <w:rPr>
          <w:rFonts w:ascii="Arial" w:hAnsi="Arial" w:cs="Arial"/>
          <w:color w:val="000000"/>
          <w:sz w:val="20"/>
          <w:szCs w:val="20"/>
        </w:rPr>
        <w:t>G</w:t>
      </w:r>
      <w:r w:rsidR="00191124" w:rsidRPr="000B329B">
        <w:rPr>
          <w:rFonts w:ascii="Arial" w:hAnsi="Arial" w:cs="Arial"/>
          <w:color w:val="000000"/>
          <w:sz w:val="20"/>
          <w:szCs w:val="20"/>
        </w:rPr>
        <w:t>.</w:t>
      </w:r>
      <w:r w:rsidRPr="000B329B">
        <w:rPr>
          <w:rFonts w:ascii="Arial" w:hAnsi="Arial" w:cs="Arial"/>
          <w:color w:val="000000"/>
          <w:sz w:val="20"/>
          <w:szCs w:val="20"/>
        </w:rPr>
        <w:t>P</w:t>
      </w:r>
      <w:r w:rsidR="00191124" w:rsidRPr="000B329B">
        <w:rPr>
          <w:rFonts w:ascii="Arial" w:hAnsi="Arial" w:cs="Arial"/>
          <w:color w:val="000000"/>
          <w:sz w:val="20"/>
          <w:szCs w:val="20"/>
        </w:rPr>
        <w:t>.</w:t>
      </w:r>
      <w:r w:rsidRPr="000B329B">
        <w:rPr>
          <w:rFonts w:ascii="Arial" w:hAnsi="Arial" w:cs="Arial"/>
          <w:color w:val="000000"/>
          <w:sz w:val="20"/>
          <w:szCs w:val="20"/>
        </w:rPr>
        <w:t xml:space="preserve">, </w:t>
      </w:r>
      <w:r w:rsidRPr="000B329B">
        <w:rPr>
          <w:rFonts w:ascii="Arial" w:hAnsi="Arial" w:cs="Arial"/>
          <w:sz w:val="20"/>
          <w:szCs w:val="20"/>
        </w:rPr>
        <w:t>Stock</w:t>
      </w:r>
      <w:r w:rsidR="00191124" w:rsidRPr="000B329B">
        <w:rPr>
          <w:rFonts w:ascii="Arial" w:hAnsi="Arial" w:cs="Arial"/>
          <w:sz w:val="20"/>
          <w:szCs w:val="20"/>
        </w:rPr>
        <w:t>,</w:t>
      </w:r>
      <w:r w:rsidRPr="000B329B">
        <w:rPr>
          <w:rFonts w:ascii="Arial" w:hAnsi="Arial" w:cs="Arial"/>
          <w:color w:val="000000"/>
          <w:sz w:val="20"/>
          <w:szCs w:val="20"/>
          <w:vertAlign w:val="superscript"/>
        </w:rPr>
        <w:t xml:space="preserve"> </w:t>
      </w:r>
      <w:r w:rsidRPr="000B329B">
        <w:rPr>
          <w:rFonts w:ascii="Arial" w:hAnsi="Arial" w:cs="Arial"/>
          <w:color w:val="000000"/>
          <w:sz w:val="20"/>
          <w:szCs w:val="20"/>
        </w:rPr>
        <w:t>C</w:t>
      </w:r>
      <w:r w:rsidR="00191124" w:rsidRPr="000B329B">
        <w:rPr>
          <w:rFonts w:ascii="Arial" w:hAnsi="Arial" w:cs="Arial"/>
          <w:color w:val="000000"/>
          <w:sz w:val="20"/>
          <w:szCs w:val="20"/>
        </w:rPr>
        <w:t>.</w:t>
      </w:r>
      <w:r w:rsidRPr="000B329B">
        <w:rPr>
          <w:rFonts w:ascii="Arial" w:hAnsi="Arial" w:cs="Arial"/>
          <w:color w:val="000000"/>
          <w:sz w:val="20"/>
          <w:szCs w:val="20"/>
        </w:rPr>
        <w:t xml:space="preserve">, </w:t>
      </w:r>
      <w:r w:rsidR="00191124" w:rsidRPr="000B329B">
        <w:rPr>
          <w:rFonts w:ascii="Arial" w:hAnsi="Arial" w:cs="Arial"/>
          <w:color w:val="000000"/>
          <w:sz w:val="20"/>
          <w:szCs w:val="20"/>
        </w:rPr>
        <w:t xml:space="preserve">&amp; </w:t>
      </w:r>
      <w:proofErr w:type="spellStart"/>
      <w:r w:rsidRPr="000B329B">
        <w:rPr>
          <w:rFonts w:ascii="Arial" w:hAnsi="Arial" w:cs="Arial"/>
          <w:sz w:val="20"/>
          <w:szCs w:val="20"/>
        </w:rPr>
        <w:t>Elkashef</w:t>
      </w:r>
      <w:proofErr w:type="spellEnd"/>
      <w:r w:rsidR="00191124" w:rsidRPr="000B329B">
        <w:rPr>
          <w:rFonts w:ascii="Arial" w:hAnsi="Arial" w:cs="Arial"/>
          <w:sz w:val="20"/>
          <w:szCs w:val="20"/>
        </w:rPr>
        <w:t>,</w:t>
      </w:r>
      <w:r w:rsidRPr="000B329B">
        <w:rPr>
          <w:rFonts w:ascii="Arial" w:hAnsi="Arial" w:cs="Arial"/>
          <w:color w:val="000000"/>
          <w:sz w:val="20"/>
          <w:szCs w:val="20"/>
        </w:rPr>
        <w:t xml:space="preserve"> A</w:t>
      </w:r>
      <w:r w:rsidR="00191124" w:rsidRPr="000B329B">
        <w:rPr>
          <w:rFonts w:ascii="Arial" w:hAnsi="Arial" w:cs="Arial"/>
          <w:color w:val="000000"/>
          <w:sz w:val="20"/>
          <w:szCs w:val="20"/>
        </w:rPr>
        <w:t>.</w:t>
      </w:r>
      <w:r w:rsidRPr="000B329B">
        <w:rPr>
          <w:rFonts w:ascii="Arial" w:hAnsi="Arial" w:cs="Arial"/>
          <w:color w:val="000000"/>
          <w:sz w:val="20"/>
          <w:szCs w:val="20"/>
        </w:rPr>
        <w:t>M</w:t>
      </w:r>
      <w:r w:rsidRPr="000B329B">
        <w:rPr>
          <w:rFonts w:ascii="Arial" w:hAnsi="Arial" w:cs="Arial"/>
          <w:color w:val="2E2E2E"/>
          <w:sz w:val="20"/>
          <w:szCs w:val="20"/>
        </w:rPr>
        <w:t>.</w:t>
      </w:r>
      <w:r w:rsidR="003F4393">
        <w:rPr>
          <w:rFonts w:ascii="Arial" w:hAnsi="Arial" w:cs="Arial"/>
          <w:color w:val="2E2E2E"/>
          <w:sz w:val="20"/>
          <w:szCs w:val="20"/>
        </w:rPr>
        <w:t xml:space="preserve"> (2015</w:t>
      </w:r>
      <w:r w:rsidR="00191124" w:rsidRPr="000B329B">
        <w:rPr>
          <w:rFonts w:ascii="Arial" w:hAnsi="Arial" w:cs="Arial"/>
          <w:color w:val="2E2E2E"/>
          <w:sz w:val="20"/>
          <w:szCs w:val="20"/>
        </w:rPr>
        <w:t xml:space="preserve">). </w:t>
      </w:r>
      <w:proofErr w:type="spellStart"/>
      <w:r w:rsidR="00191124" w:rsidRPr="000B329B">
        <w:rPr>
          <w:rFonts w:ascii="Arial" w:hAnsi="Arial" w:cs="Arial"/>
          <w:color w:val="000000"/>
          <w:sz w:val="20"/>
          <w:szCs w:val="20"/>
        </w:rPr>
        <w:t>Bupropion</w:t>
      </w:r>
      <w:proofErr w:type="spellEnd"/>
      <w:r w:rsidR="00191124" w:rsidRPr="000B329B">
        <w:rPr>
          <w:rFonts w:ascii="Arial" w:hAnsi="Arial" w:cs="Arial"/>
          <w:color w:val="000000"/>
          <w:sz w:val="20"/>
          <w:szCs w:val="20"/>
        </w:rPr>
        <w:t xml:space="preserve"> for the t</w:t>
      </w:r>
      <w:r w:rsidRPr="000B329B">
        <w:rPr>
          <w:rFonts w:ascii="Arial" w:hAnsi="Arial" w:cs="Arial"/>
          <w:color w:val="000000"/>
          <w:sz w:val="20"/>
          <w:szCs w:val="20"/>
        </w:rPr>
        <w:t>reatment o</w:t>
      </w:r>
      <w:r w:rsidR="00191124" w:rsidRPr="000B329B">
        <w:rPr>
          <w:rFonts w:ascii="Arial" w:hAnsi="Arial" w:cs="Arial"/>
          <w:color w:val="000000"/>
          <w:sz w:val="20"/>
          <w:szCs w:val="20"/>
        </w:rPr>
        <w:t>f methamphetamine dependence in non-daily users: A randomized, double-blind, placebo-controlled t</w:t>
      </w:r>
      <w:r w:rsidRPr="000B329B">
        <w:rPr>
          <w:rFonts w:ascii="Arial" w:hAnsi="Arial" w:cs="Arial"/>
          <w:color w:val="000000"/>
          <w:sz w:val="20"/>
          <w:szCs w:val="20"/>
        </w:rPr>
        <w:t xml:space="preserve">rial. </w:t>
      </w:r>
      <w:hyperlink r:id="rId7" w:history="1">
        <w:r w:rsidRPr="003F4393">
          <w:rPr>
            <w:rStyle w:val="Hyperlink"/>
            <w:rFonts w:ascii="Arial" w:hAnsi="Arial" w:cs="Arial"/>
            <w:i/>
            <w:sz w:val="20"/>
            <w:szCs w:val="20"/>
          </w:rPr>
          <w:t>Drug and Alcohol Dependence</w:t>
        </w:r>
        <w:r w:rsidR="003F4393" w:rsidRPr="003F4393">
          <w:rPr>
            <w:rStyle w:val="Hyperlink"/>
            <w:rFonts w:ascii="Arial" w:hAnsi="Arial" w:cs="Arial"/>
            <w:i/>
            <w:sz w:val="20"/>
            <w:szCs w:val="20"/>
          </w:rPr>
          <w:t>, 150</w:t>
        </w:r>
        <w:r w:rsidR="003F4393" w:rsidRPr="003F4393">
          <w:rPr>
            <w:rStyle w:val="Hyperlink"/>
            <w:rFonts w:ascii="Arial" w:hAnsi="Arial" w:cs="Arial"/>
            <w:sz w:val="20"/>
            <w:szCs w:val="20"/>
          </w:rPr>
          <w:t>, 170-174</w:t>
        </w:r>
      </w:hyperlink>
      <w:r w:rsidR="003F4393" w:rsidRPr="003F4393">
        <w:rPr>
          <w:rFonts w:ascii="Arial" w:hAnsi="Arial" w:cs="Arial"/>
          <w:color w:val="000000"/>
          <w:sz w:val="20"/>
          <w:szCs w:val="20"/>
        </w:rPr>
        <w:t>.</w:t>
      </w:r>
      <w:r w:rsidRPr="003F4393">
        <w:rPr>
          <w:rFonts w:ascii="Arial" w:hAnsi="Arial" w:cs="Arial"/>
          <w:color w:val="000000"/>
          <w:sz w:val="20"/>
          <w:szCs w:val="20"/>
        </w:rPr>
        <w:t xml:space="preserve"> </w:t>
      </w:r>
      <w:r w:rsidRPr="0016185F">
        <w:rPr>
          <w:rFonts w:ascii="Arial" w:hAnsi="Arial" w:cs="Arial"/>
          <w:sz w:val="20"/>
          <w:szCs w:val="20"/>
        </w:rPr>
        <w:t>doi:10.1016/j.drugalcdep.2015.01.036</w:t>
      </w:r>
      <w:r w:rsidRPr="000B329B">
        <w:rPr>
          <w:rFonts w:ascii="Arial" w:hAnsi="Arial" w:cs="Arial"/>
          <w:sz w:val="20"/>
          <w:szCs w:val="20"/>
        </w:rPr>
        <w:t xml:space="preserve">. </w:t>
      </w:r>
      <w:r w:rsidR="00635155">
        <w:rPr>
          <w:rFonts w:ascii="Arial" w:hAnsi="Arial" w:cs="Arial"/>
          <w:sz w:val="20"/>
          <w:szCs w:val="20"/>
        </w:rPr>
        <w:t>PMCID: PMC4388163 [Available May 1, 2016]</w:t>
      </w:r>
    </w:p>
    <w:p w:rsidR="00E97BF0" w:rsidRPr="003F4393" w:rsidRDefault="00E97BF0" w:rsidP="00A50E9C">
      <w:pPr>
        <w:pStyle w:val="HTMLPreformatted"/>
        <w:spacing w:line="360" w:lineRule="auto"/>
        <w:ind w:left="720" w:hanging="720"/>
        <w:rPr>
          <w:rFonts w:ascii="Arial" w:hAnsi="Arial" w:cs="Arial"/>
        </w:rPr>
      </w:pPr>
      <w:proofErr w:type="spellStart"/>
      <w:r w:rsidRPr="003F4393">
        <w:rPr>
          <w:rFonts w:ascii="Arial" w:hAnsi="Arial" w:cs="Arial"/>
        </w:rPr>
        <w:t>Barbosa-Leiker</w:t>
      </w:r>
      <w:proofErr w:type="spellEnd"/>
      <w:r w:rsidR="003F4393">
        <w:rPr>
          <w:rFonts w:ascii="Arial" w:hAnsi="Arial" w:cs="Arial"/>
        </w:rPr>
        <w:t>,</w:t>
      </w:r>
      <w:r w:rsidRPr="003F4393">
        <w:rPr>
          <w:rFonts w:ascii="Arial" w:hAnsi="Arial" w:cs="Arial"/>
        </w:rPr>
        <w:t xml:space="preserve"> C</w:t>
      </w:r>
      <w:r w:rsidR="003F4393">
        <w:rPr>
          <w:rFonts w:ascii="Arial" w:hAnsi="Arial" w:cs="Arial"/>
        </w:rPr>
        <w:t>.</w:t>
      </w:r>
      <w:r w:rsidRPr="003F4393">
        <w:rPr>
          <w:rFonts w:ascii="Arial" w:hAnsi="Arial" w:cs="Arial"/>
        </w:rPr>
        <w:t>, McPherson</w:t>
      </w:r>
      <w:r w:rsidR="003F4393">
        <w:rPr>
          <w:rFonts w:ascii="Arial" w:hAnsi="Arial" w:cs="Arial"/>
        </w:rPr>
        <w:t>,</w:t>
      </w:r>
      <w:r w:rsidRPr="003F4393">
        <w:rPr>
          <w:rFonts w:ascii="Arial" w:hAnsi="Arial" w:cs="Arial"/>
        </w:rPr>
        <w:t xml:space="preserve"> S</w:t>
      </w:r>
      <w:r w:rsidR="003F4393">
        <w:rPr>
          <w:rFonts w:ascii="Arial" w:hAnsi="Arial" w:cs="Arial"/>
        </w:rPr>
        <w:t>.</w:t>
      </w:r>
      <w:r w:rsidRPr="003F4393">
        <w:rPr>
          <w:rFonts w:ascii="Arial" w:hAnsi="Arial" w:cs="Arial"/>
        </w:rPr>
        <w:t xml:space="preserve">, </w:t>
      </w:r>
      <w:proofErr w:type="spellStart"/>
      <w:r w:rsidRPr="003F4393">
        <w:rPr>
          <w:rFonts w:ascii="Arial" w:hAnsi="Arial" w:cs="Arial"/>
        </w:rPr>
        <w:t>Mamey</w:t>
      </w:r>
      <w:proofErr w:type="spellEnd"/>
      <w:r w:rsidR="003F4393">
        <w:rPr>
          <w:rFonts w:ascii="Arial" w:hAnsi="Arial" w:cs="Arial"/>
        </w:rPr>
        <w:t>,</w:t>
      </w:r>
      <w:r w:rsidRPr="003F4393">
        <w:rPr>
          <w:rFonts w:ascii="Arial" w:hAnsi="Arial" w:cs="Arial"/>
        </w:rPr>
        <w:t xml:space="preserve"> M</w:t>
      </w:r>
      <w:r w:rsidR="003F4393">
        <w:rPr>
          <w:rFonts w:ascii="Arial" w:hAnsi="Arial" w:cs="Arial"/>
        </w:rPr>
        <w:t>.</w:t>
      </w:r>
      <w:r w:rsidRPr="003F4393">
        <w:rPr>
          <w:rFonts w:ascii="Arial" w:hAnsi="Arial" w:cs="Arial"/>
        </w:rPr>
        <w:t>R</w:t>
      </w:r>
      <w:r w:rsidR="003F4393">
        <w:rPr>
          <w:rFonts w:ascii="Arial" w:hAnsi="Arial" w:cs="Arial"/>
        </w:rPr>
        <w:t>.</w:t>
      </w:r>
      <w:r w:rsidRPr="003F4393">
        <w:rPr>
          <w:rFonts w:ascii="Arial" w:hAnsi="Arial" w:cs="Arial"/>
        </w:rPr>
        <w:t>, Burns</w:t>
      </w:r>
      <w:r w:rsidR="003F4393">
        <w:rPr>
          <w:rFonts w:ascii="Arial" w:hAnsi="Arial" w:cs="Arial"/>
        </w:rPr>
        <w:t>,</w:t>
      </w:r>
      <w:r w:rsidRPr="003F4393">
        <w:rPr>
          <w:rFonts w:ascii="Arial" w:hAnsi="Arial" w:cs="Arial"/>
        </w:rPr>
        <w:t xml:space="preserve"> G</w:t>
      </w:r>
      <w:r w:rsidR="003F4393">
        <w:rPr>
          <w:rFonts w:ascii="Arial" w:hAnsi="Arial" w:cs="Arial"/>
        </w:rPr>
        <w:t>.</w:t>
      </w:r>
      <w:r w:rsidRPr="003F4393">
        <w:rPr>
          <w:rFonts w:ascii="Arial" w:hAnsi="Arial" w:cs="Arial"/>
        </w:rPr>
        <w:t>L</w:t>
      </w:r>
      <w:r w:rsidR="003F4393">
        <w:rPr>
          <w:rFonts w:ascii="Arial" w:hAnsi="Arial" w:cs="Arial"/>
        </w:rPr>
        <w:t>.</w:t>
      </w:r>
      <w:r w:rsidRPr="003F4393">
        <w:rPr>
          <w:rFonts w:ascii="Arial" w:hAnsi="Arial" w:cs="Arial"/>
        </w:rPr>
        <w:t>, Layton</w:t>
      </w:r>
      <w:r w:rsidR="003F4393">
        <w:rPr>
          <w:rFonts w:ascii="Arial" w:hAnsi="Arial" w:cs="Arial"/>
        </w:rPr>
        <w:t>,</w:t>
      </w:r>
      <w:r w:rsidRPr="003F4393">
        <w:rPr>
          <w:rFonts w:ascii="Arial" w:hAnsi="Arial" w:cs="Arial"/>
        </w:rPr>
        <w:t xml:space="preserve"> M</w:t>
      </w:r>
      <w:r w:rsidR="003F4393">
        <w:rPr>
          <w:rFonts w:ascii="Arial" w:hAnsi="Arial" w:cs="Arial"/>
        </w:rPr>
        <w:t>.</w:t>
      </w:r>
      <w:r w:rsidRPr="003F4393">
        <w:rPr>
          <w:rFonts w:ascii="Arial" w:hAnsi="Arial" w:cs="Arial"/>
        </w:rPr>
        <w:t>E</w:t>
      </w:r>
      <w:r w:rsidR="003F4393">
        <w:rPr>
          <w:rFonts w:ascii="Arial" w:hAnsi="Arial" w:cs="Arial"/>
        </w:rPr>
        <w:t>.</w:t>
      </w:r>
      <w:r w:rsidRPr="003F4393">
        <w:rPr>
          <w:rFonts w:ascii="Arial" w:hAnsi="Arial" w:cs="Arial"/>
        </w:rPr>
        <w:t>, Roll</w:t>
      </w:r>
      <w:r w:rsidR="003F4393">
        <w:rPr>
          <w:rFonts w:ascii="Arial" w:hAnsi="Arial" w:cs="Arial"/>
        </w:rPr>
        <w:t>,</w:t>
      </w:r>
      <w:r w:rsidRPr="003F4393">
        <w:rPr>
          <w:rFonts w:ascii="Arial" w:hAnsi="Arial" w:cs="Arial"/>
        </w:rPr>
        <w:t xml:space="preserve"> J</w:t>
      </w:r>
      <w:r w:rsidR="003F4393">
        <w:rPr>
          <w:rFonts w:ascii="Arial" w:hAnsi="Arial" w:cs="Arial"/>
        </w:rPr>
        <w:t>.</w:t>
      </w:r>
      <w:r w:rsidRPr="003F4393">
        <w:rPr>
          <w:rFonts w:ascii="Arial" w:hAnsi="Arial" w:cs="Arial"/>
        </w:rPr>
        <w:t xml:space="preserve">, </w:t>
      </w:r>
      <w:r w:rsidR="003F4393">
        <w:rPr>
          <w:rFonts w:ascii="Arial" w:hAnsi="Arial" w:cs="Arial"/>
        </w:rPr>
        <w:t xml:space="preserve">&amp; </w:t>
      </w:r>
      <w:r w:rsidRPr="003F4393">
        <w:rPr>
          <w:rFonts w:ascii="Arial" w:hAnsi="Arial" w:cs="Arial"/>
        </w:rPr>
        <w:t>Ling</w:t>
      </w:r>
      <w:r w:rsidR="003F4393">
        <w:rPr>
          <w:rFonts w:ascii="Arial" w:hAnsi="Arial" w:cs="Arial"/>
        </w:rPr>
        <w:t>,</w:t>
      </w:r>
      <w:r w:rsidRPr="003F4393">
        <w:rPr>
          <w:rFonts w:ascii="Arial" w:hAnsi="Arial" w:cs="Arial"/>
        </w:rPr>
        <w:t xml:space="preserve"> W</w:t>
      </w:r>
      <w:r w:rsidR="003F4393">
        <w:rPr>
          <w:rFonts w:ascii="Arial" w:hAnsi="Arial" w:cs="Arial"/>
        </w:rPr>
        <w:t>. (2015).</w:t>
      </w:r>
      <w:r w:rsidRPr="003F4393">
        <w:rPr>
          <w:rFonts w:ascii="Arial" w:hAnsi="Arial" w:cs="Arial"/>
        </w:rPr>
        <w:t xml:space="preserve"> Examining the factor structure of the Clinical Opiate Withdrawal Scale: A secondary data analysis from the National Drug Abuse Treatment Clinical Trials Network (CTN) 0003.</w:t>
      </w:r>
      <w:r w:rsidRPr="003F4393">
        <w:rPr>
          <w:rFonts w:ascii="Arial" w:hAnsi="Arial" w:cs="Arial"/>
          <w:i/>
        </w:rPr>
        <w:t xml:space="preserve"> </w:t>
      </w:r>
      <w:hyperlink r:id="rId8" w:history="1">
        <w:r w:rsidRPr="007E4E73">
          <w:rPr>
            <w:rStyle w:val="Hyperlink"/>
            <w:rFonts w:ascii="Arial" w:hAnsi="Arial" w:cs="Arial"/>
            <w:i/>
          </w:rPr>
          <w:t>Drug</w:t>
        </w:r>
        <w:r w:rsidR="003F4393" w:rsidRPr="007E4E73">
          <w:rPr>
            <w:rStyle w:val="Hyperlink"/>
            <w:rFonts w:ascii="Arial" w:hAnsi="Arial" w:cs="Arial"/>
            <w:i/>
          </w:rPr>
          <w:t xml:space="preserve"> and</w:t>
        </w:r>
        <w:r w:rsidRPr="007E4E73">
          <w:rPr>
            <w:rStyle w:val="Hyperlink"/>
            <w:rFonts w:ascii="Arial" w:hAnsi="Arial" w:cs="Arial"/>
            <w:i/>
          </w:rPr>
          <w:t xml:space="preserve"> Alcohol Depend</w:t>
        </w:r>
        <w:r w:rsidR="003F4393" w:rsidRPr="007E4E73">
          <w:rPr>
            <w:rStyle w:val="Hyperlink"/>
            <w:rFonts w:ascii="Arial" w:hAnsi="Arial" w:cs="Arial"/>
            <w:i/>
          </w:rPr>
          <w:t>ence</w:t>
        </w:r>
        <w:r w:rsidR="007E0147" w:rsidRPr="007E4E73">
          <w:rPr>
            <w:rStyle w:val="Hyperlink"/>
            <w:rFonts w:ascii="Arial" w:hAnsi="Arial" w:cs="Arial"/>
            <w:i/>
          </w:rPr>
          <w:t>, 152</w:t>
        </w:r>
        <w:r w:rsidR="007E0147" w:rsidRPr="007E4E73">
          <w:rPr>
            <w:rStyle w:val="Hyperlink"/>
            <w:rFonts w:ascii="Arial" w:hAnsi="Arial" w:cs="Arial"/>
          </w:rPr>
          <w:t>, 218-223</w:t>
        </w:r>
      </w:hyperlink>
      <w:r w:rsidRPr="003F4393">
        <w:rPr>
          <w:rFonts w:ascii="Arial" w:hAnsi="Arial" w:cs="Arial"/>
          <w:i/>
        </w:rPr>
        <w:t>.</w:t>
      </w:r>
      <w:r w:rsidRPr="003F4393">
        <w:rPr>
          <w:rFonts w:ascii="Arial" w:hAnsi="Arial" w:cs="Arial"/>
        </w:rPr>
        <w:t xml:space="preserve"> doi:10.1016/j.drugalcdep.2015.03.036.</w:t>
      </w:r>
      <w:r w:rsidR="007E0147">
        <w:rPr>
          <w:rFonts w:ascii="Arial" w:hAnsi="Arial" w:cs="Arial"/>
        </w:rPr>
        <w:t xml:space="preserve">  PMCID: PMC4458161 [Available July 1, 2016]</w:t>
      </w:r>
    </w:p>
    <w:p w:rsidR="005B2403" w:rsidRDefault="005B2403" w:rsidP="00A50E9C">
      <w:pPr>
        <w:shd w:val="clear" w:color="auto" w:fill="FFFFFF"/>
        <w:spacing w:after="0" w:line="360" w:lineRule="auto"/>
        <w:ind w:left="720" w:hanging="720"/>
        <w:rPr>
          <w:rFonts w:ascii="Arial" w:hAnsi="Arial" w:cs="Arial"/>
          <w:color w:val="000000"/>
          <w:sz w:val="20"/>
          <w:szCs w:val="20"/>
        </w:rPr>
      </w:pPr>
      <w:r w:rsidRPr="005B2403">
        <w:rPr>
          <w:rFonts w:ascii="Arial" w:eastAsia="Times New Roman" w:hAnsi="Arial" w:cs="Arial"/>
          <w:color w:val="333333"/>
          <w:sz w:val="20"/>
          <w:szCs w:val="20"/>
        </w:rPr>
        <w:t>Bergman, A.</w:t>
      </w:r>
      <w:r w:rsidR="007E0147">
        <w:rPr>
          <w:rFonts w:ascii="Arial" w:eastAsia="Times New Roman" w:hAnsi="Arial" w:cs="Arial"/>
          <w:color w:val="333333"/>
          <w:sz w:val="20"/>
          <w:szCs w:val="20"/>
        </w:rPr>
        <w:t>A.</w:t>
      </w:r>
      <w:r w:rsidRPr="005B2403">
        <w:rPr>
          <w:rFonts w:ascii="Arial" w:eastAsia="Times New Roman" w:hAnsi="Arial" w:cs="Arial"/>
          <w:color w:val="333333"/>
          <w:sz w:val="20"/>
          <w:szCs w:val="20"/>
        </w:rPr>
        <w:t xml:space="preserve">, Frankel, R.M., Hamilton, A.B., </w:t>
      </w:r>
      <w:r w:rsidR="000B329B">
        <w:rPr>
          <w:rFonts w:ascii="Arial" w:eastAsia="Times New Roman" w:hAnsi="Arial" w:cs="Arial"/>
          <w:color w:val="333333"/>
          <w:sz w:val="20"/>
          <w:szCs w:val="20"/>
        </w:rPr>
        <w:t xml:space="preserve">&amp; </w:t>
      </w:r>
      <w:r w:rsidRPr="005B2403">
        <w:rPr>
          <w:rFonts w:ascii="Arial" w:eastAsia="Times New Roman" w:hAnsi="Arial" w:cs="Arial"/>
          <w:color w:val="333333"/>
          <w:sz w:val="20"/>
          <w:szCs w:val="20"/>
        </w:rPr>
        <w:t xml:space="preserve">Yano, E.M. (2015). Challenges </w:t>
      </w:r>
      <w:r w:rsidR="007E0147">
        <w:rPr>
          <w:rFonts w:ascii="Arial" w:eastAsia="Times New Roman" w:hAnsi="Arial" w:cs="Arial"/>
          <w:color w:val="333333"/>
          <w:sz w:val="20"/>
          <w:szCs w:val="20"/>
        </w:rPr>
        <w:t>with</w:t>
      </w:r>
      <w:r w:rsidRPr="005B2403">
        <w:rPr>
          <w:rFonts w:ascii="Arial" w:eastAsia="Times New Roman" w:hAnsi="Arial" w:cs="Arial"/>
          <w:color w:val="333333"/>
          <w:sz w:val="20"/>
          <w:szCs w:val="20"/>
        </w:rPr>
        <w:t xml:space="preserve"> delivering</w:t>
      </w:r>
      <w:r w:rsidR="007E0147">
        <w:rPr>
          <w:rFonts w:ascii="Arial" w:eastAsia="Times New Roman" w:hAnsi="Arial" w:cs="Arial"/>
          <w:color w:val="333333"/>
          <w:sz w:val="20"/>
          <w:szCs w:val="20"/>
        </w:rPr>
        <w:t xml:space="preserve"> gender-specific and</w:t>
      </w:r>
      <w:r w:rsidRPr="005B2403">
        <w:rPr>
          <w:rFonts w:ascii="Arial" w:eastAsia="Times New Roman" w:hAnsi="Arial" w:cs="Arial"/>
          <w:color w:val="333333"/>
          <w:sz w:val="20"/>
          <w:szCs w:val="20"/>
        </w:rPr>
        <w:t xml:space="preserve"> comprehensive</w:t>
      </w:r>
      <w:r w:rsidR="007E0147">
        <w:rPr>
          <w:rFonts w:ascii="Arial" w:eastAsia="Times New Roman" w:hAnsi="Arial" w:cs="Arial"/>
          <w:color w:val="333333"/>
          <w:sz w:val="20"/>
          <w:szCs w:val="20"/>
        </w:rPr>
        <w:t xml:space="preserve"> primary</w:t>
      </w:r>
      <w:r w:rsidRPr="005B2403">
        <w:rPr>
          <w:rFonts w:ascii="Arial" w:eastAsia="Times New Roman" w:hAnsi="Arial" w:cs="Arial"/>
          <w:color w:val="333333"/>
          <w:sz w:val="20"/>
          <w:szCs w:val="20"/>
        </w:rPr>
        <w:t xml:space="preserve"> care to women </w:t>
      </w:r>
      <w:r w:rsidR="007E0147">
        <w:rPr>
          <w:rFonts w:ascii="Arial" w:eastAsia="Times New Roman" w:hAnsi="Arial" w:cs="Arial"/>
          <w:color w:val="333333"/>
          <w:sz w:val="20"/>
          <w:szCs w:val="20"/>
        </w:rPr>
        <w:t>v</w:t>
      </w:r>
      <w:r w:rsidRPr="005B2403">
        <w:rPr>
          <w:rFonts w:ascii="Arial" w:eastAsia="Times New Roman" w:hAnsi="Arial" w:cs="Arial"/>
          <w:color w:val="333333"/>
          <w:sz w:val="20"/>
          <w:szCs w:val="20"/>
        </w:rPr>
        <w:t>eterans.</w:t>
      </w:r>
      <w:r w:rsidRPr="000B329B">
        <w:rPr>
          <w:rFonts w:ascii="Arial" w:eastAsia="Times New Roman" w:hAnsi="Arial" w:cs="Arial"/>
          <w:color w:val="333333"/>
          <w:sz w:val="20"/>
          <w:szCs w:val="20"/>
        </w:rPr>
        <w:t xml:space="preserve"> </w:t>
      </w:r>
      <w:hyperlink r:id="rId9" w:history="1">
        <w:r w:rsidRPr="007E4E73">
          <w:rPr>
            <w:rStyle w:val="Hyperlink"/>
            <w:rFonts w:ascii="Arial" w:eastAsia="Times New Roman" w:hAnsi="Arial" w:cs="Arial"/>
            <w:i/>
            <w:iCs/>
            <w:sz w:val="20"/>
            <w:szCs w:val="20"/>
          </w:rPr>
          <w:t>Women</w:t>
        </w:r>
        <w:r w:rsidR="007E0147" w:rsidRPr="007E4E73">
          <w:rPr>
            <w:rStyle w:val="Hyperlink"/>
            <w:rFonts w:ascii="Arial" w:eastAsia="Times New Roman" w:hAnsi="Arial" w:cs="Arial"/>
            <w:i/>
            <w:iCs/>
            <w:sz w:val="20"/>
            <w:szCs w:val="20"/>
          </w:rPr>
          <w:t>’</w:t>
        </w:r>
        <w:r w:rsidRPr="007E4E73">
          <w:rPr>
            <w:rStyle w:val="Hyperlink"/>
            <w:rFonts w:ascii="Arial" w:eastAsia="Times New Roman" w:hAnsi="Arial" w:cs="Arial"/>
            <w:i/>
            <w:iCs/>
            <w:sz w:val="20"/>
            <w:szCs w:val="20"/>
          </w:rPr>
          <w:t>s Health Issues</w:t>
        </w:r>
        <w:r w:rsidRPr="007E4E73">
          <w:rPr>
            <w:rStyle w:val="Hyperlink"/>
            <w:rFonts w:ascii="Arial" w:eastAsia="Times New Roman" w:hAnsi="Arial" w:cs="Arial"/>
            <w:sz w:val="20"/>
            <w:szCs w:val="20"/>
          </w:rPr>
          <w:t xml:space="preserve">, </w:t>
        </w:r>
        <w:r w:rsidRPr="007E4E73">
          <w:rPr>
            <w:rStyle w:val="Hyperlink"/>
            <w:rFonts w:ascii="Arial" w:eastAsia="Times New Roman" w:hAnsi="Arial" w:cs="Arial"/>
            <w:i/>
            <w:iCs/>
            <w:sz w:val="20"/>
            <w:szCs w:val="20"/>
          </w:rPr>
          <w:t>25(1)</w:t>
        </w:r>
        <w:r w:rsidRPr="007E4E73">
          <w:rPr>
            <w:rStyle w:val="Hyperlink"/>
            <w:rFonts w:ascii="Arial" w:eastAsia="Times New Roman" w:hAnsi="Arial" w:cs="Arial"/>
            <w:sz w:val="20"/>
            <w:szCs w:val="20"/>
          </w:rPr>
          <w:t>, 28-34</w:t>
        </w:r>
      </w:hyperlink>
      <w:r w:rsidRPr="005B2403">
        <w:rPr>
          <w:rFonts w:ascii="Arial" w:eastAsia="Times New Roman" w:hAnsi="Arial" w:cs="Arial"/>
          <w:color w:val="333333"/>
          <w:sz w:val="20"/>
          <w:szCs w:val="20"/>
        </w:rPr>
        <w:t xml:space="preserve">. </w:t>
      </w:r>
      <w:proofErr w:type="spellStart"/>
      <w:r w:rsidR="007E0147">
        <w:rPr>
          <w:rFonts w:ascii="Arial" w:hAnsi="Arial" w:cs="Arial"/>
          <w:color w:val="000000"/>
          <w:sz w:val="20"/>
          <w:szCs w:val="20"/>
        </w:rPr>
        <w:t>doi</w:t>
      </w:r>
      <w:proofErr w:type="spellEnd"/>
      <w:r w:rsidR="007E0147">
        <w:rPr>
          <w:rFonts w:ascii="Arial" w:hAnsi="Arial" w:cs="Arial"/>
          <w:color w:val="000000"/>
          <w:sz w:val="20"/>
          <w:szCs w:val="20"/>
        </w:rPr>
        <w:t>: 10.1016/j.whi.2014.10.004</w:t>
      </w:r>
    </w:p>
    <w:p w:rsidR="00CD66B8" w:rsidRDefault="00CD66B8" w:rsidP="00CD66B8">
      <w:pPr>
        <w:spacing w:after="0" w:line="360" w:lineRule="auto"/>
        <w:ind w:left="720" w:hanging="720"/>
        <w:rPr>
          <w:rFonts w:ascii="Arial" w:hAnsi="Arial" w:cs="Arial"/>
          <w:color w:val="000000"/>
          <w:sz w:val="20"/>
          <w:szCs w:val="20"/>
        </w:rPr>
      </w:pPr>
      <w:r w:rsidRPr="007E0147">
        <w:rPr>
          <w:rFonts w:ascii="Arial" w:eastAsia="Times New Roman" w:hAnsi="Arial" w:cs="Arial"/>
          <w:sz w:val="20"/>
          <w:szCs w:val="20"/>
        </w:rPr>
        <w:t>Blue Bird Jernigan</w:t>
      </w:r>
      <w:r>
        <w:rPr>
          <w:rFonts w:ascii="Arial" w:eastAsia="Times New Roman" w:hAnsi="Arial" w:cs="Arial"/>
          <w:sz w:val="20"/>
          <w:szCs w:val="20"/>
        </w:rPr>
        <w:t>,</w:t>
      </w:r>
      <w:r w:rsidRPr="007E0147">
        <w:rPr>
          <w:rFonts w:ascii="Arial" w:eastAsia="Times New Roman" w:hAnsi="Arial" w:cs="Arial"/>
          <w:sz w:val="20"/>
          <w:szCs w:val="20"/>
        </w:rPr>
        <w:t xml:space="preserve"> V</w:t>
      </w:r>
      <w:r>
        <w:rPr>
          <w:rFonts w:ascii="Arial" w:eastAsia="Times New Roman" w:hAnsi="Arial" w:cs="Arial"/>
          <w:sz w:val="20"/>
          <w:szCs w:val="20"/>
        </w:rPr>
        <w:t>.</w:t>
      </w:r>
      <w:r w:rsidRPr="007E0147">
        <w:rPr>
          <w:rFonts w:ascii="Arial" w:eastAsia="Times New Roman" w:hAnsi="Arial" w:cs="Arial"/>
          <w:sz w:val="20"/>
          <w:szCs w:val="20"/>
        </w:rPr>
        <w:t xml:space="preserve">, </w:t>
      </w:r>
      <w:proofErr w:type="spellStart"/>
      <w:r w:rsidRPr="007E0147">
        <w:rPr>
          <w:rFonts w:ascii="Arial" w:eastAsia="Times New Roman" w:hAnsi="Arial" w:cs="Arial"/>
          <w:sz w:val="20"/>
          <w:szCs w:val="20"/>
        </w:rPr>
        <w:t>Peercy</w:t>
      </w:r>
      <w:proofErr w:type="spellEnd"/>
      <w:r>
        <w:rPr>
          <w:rFonts w:ascii="Arial" w:eastAsia="Times New Roman" w:hAnsi="Arial" w:cs="Arial"/>
          <w:sz w:val="20"/>
          <w:szCs w:val="20"/>
        </w:rPr>
        <w:t>,</w:t>
      </w:r>
      <w:r w:rsidRPr="007E0147">
        <w:rPr>
          <w:rFonts w:ascii="Arial" w:eastAsia="Times New Roman" w:hAnsi="Arial" w:cs="Arial"/>
          <w:sz w:val="20"/>
          <w:szCs w:val="20"/>
        </w:rPr>
        <w:t xml:space="preserve"> M</w:t>
      </w:r>
      <w:r>
        <w:rPr>
          <w:rFonts w:ascii="Arial" w:eastAsia="Times New Roman" w:hAnsi="Arial" w:cs="Arial"/>
          <w:sz w:val="20"/>
          <w:szCs w:val="20"/>
        </w:rPr>
        <w:t>.</w:t>
      </w:r>
      <w:r w:rsidRPr="007E0147">
        <w:rPr>
          <w:rFonts w:ascii="Arial" w:eastAsia="Times New Roman" w:hAnsi="Arial" w:cs="Arial"/>
          <w:sz w:val="20"/>
          <w:szCs w:val="20"/>
        </w:rPr>
        <w:t xml:space="preserve">, </w:t>
      </w:r>
      <w:proofErr w:type="spellStart"/>
      <w:r w:rsidRPr="007E0147">
        <w:rPr>
          <w:rFonts w:ascii="Arial" w:eastAsia="Times New Roman" w:hAnsi="Arial" w:cs="Arial"/>
          <w:sz w:val="20"/>
          <w:szCs w:val="20"/>
        </w:rPr>
        <w:t>Branam</w:t>
      </w:r>
      <w:proofErr w:type="spellEnd"/>
      <w:r>
        <w:rPr>
          <w:rFonts w:ascii="Arial" w:eastAsia="Times New Roman" w:hAnsi="Arial" w:cs="Arial"/>
          <w:sz w:val="20"/>
          <w:szCs w:val="20"/>
        </w:rPr>
        <w:t>,</w:t>
      </w:r>
      <w:r w:rsidRPr="007E0147">
        <w:rPr>
          <w:rFonts w:ascii="Arial" w:eastAsia="Times New Roman" w:hAnsi="Arial" w:cs="Arial"/>
          <w:sz w:val="20"/>
          <w:szCs w:val="20"/>
        </w:rPr>
        <w:t xml:space="preserve"> D</w:t>
      </w:r>
      <w:r>
        <w:rPr>
          <w:rFonts w:ascii="Arial" w:eastAsia="Times New Roman" w:hAnsi="Arial" w:cs="Arial"/>
          <w:sz w:val="20"/>
          <w:szCs w:val="20"/>
        </w:rPr>
        <w:t>.</w:t>
      </w:r>
      <w:r w:rsidRPr="007E0147">
        <w:rPr>
          <w:rFonts w:ascii="Arial" w:eastAsia="Times New Roman" w:hAnsi="Arial" w:cs="Arial"/>
          <w:sz w:val="20"/>
          <w:szCs w:val="20"/>
        </w:rPr>
        <w:t xml:space="preserve">, </w:t>
      </w:r>
      <w:proofErr w:type="spellStart"/>
      <w:r w:rsidRPr="007E0147">
        <w:rPr>
          <w:rFonts w:ascii="Arial" w:eastAsia="Times New Roman" w:hAnsi="Arial" w:cs="Arial"/>
          <w:sz w:val="20"/>
          <w:szCs w:val="20"/>
        </w:rPr>
        <w:t>Saunkeah</w:t>
      </w:r>
      <w:proofErr w:type="spellEnd"/>
      <w:r>
        <w:rPr>
          <w:rFonts w:ascii="Arial" w:eastAsia="Times New Roman" w:hAnsi="Arial" w:cs="Arial"/>
          <w:sz w:val="20"/>
          <w:szCs w:val="20"/>
        </w:rPr>
        <w:t>,</w:t>
      </w:r>
      <w:r w:rsidRPr="007E0147">
        <w:rPr>
          <w:rFonts w:ascii="Arial" w:eastAsia="Times New Roman" w:hAnsi="Arial" w:cs="Arial"/>
          <w:sz w:val="20"/>
          <w:szCs w:val="20"/>
        </w:rPr>
        <w:t xml:space="preserve"> B</w:t>
      </w:r>
      <w:r>
        <w:rPr>
          <w:rFonts w:ascii="Arial" w:eastAsia="Times New Roman" w:hAnsi="Arial" w:cs="Arial"/>
          <w:sz w:val="20"/>
          <w:szCs w:val="20"/>
        </w:rPr>
        <w:t>.</w:t>
      </w:r>
      <w:r w:rsidRPr="007E0147">
        <w:rPr>
          <w:rFonts w:ascii="Arial" w:eastAsia="Times New Roman" w:hAnsi="Arial" w:cs="Arial"/>
          <w:sz w:val="20"/>
          <w:szCs w:val="20"/>
        </w:rPr>
        <w:t>, Wharton</w:t>
      </w:r>
      <w:r>
        <w:rPr>
          <w:rFonts w:ascii="Arial" w:eastAsia="Times New Roman" w:hAnsi="Arial" w:cs="Arial"/>
          <w:sz w:val="20"/>
          <w:szCs w:val="20"/>
        </w:rPr>
        <w:t>,</w:t>
      </w:r>
      <w:r w:rsidRPr="007E0147">
        <w:rPr>
          <w:rFonts w:ascii="Arial" w:eastAsia="Times New Roman" w:hAnsi="Arial" w:cs="Arial"/>
          <w:sz w:val="20"/>
          <w:szCs w:val="20"/>
        </w:rPr>
        <w:t xml:space="preserve"> D</w:t>
      </w:r>
      <w:r>
        <w:rPr>
          <w:rFonts w:ascii="Arial" w:eastAsia="Times New Roman" w:hAnsi="Arial" w:cs="Arial"/>
          <w:sz w:val="20"/>
          <w:szCs w:val="20"/>
        </w:rPr>
        <w:t>.</w:t>
      </w:r>
      <w:r w:rsidRPr="007E0147">
        <w:rPr>
          <w:rFonts w:ascii="Arial" w:eastAsia="Times New Roman" w:hAnsi="Arial" w:cs="Arial"/>
          <w:sz w:val="20"/>
          <w:szCs w:val="20"/>
        </w:rPr>
        <w:t xml:space="preserve">, </w:t>
      </w:r>
      <w:proofErr w:type="spellStart"/>
      <w:r w:rsidRPr="007E0147">
        <w:rPr>
          <w:rFonts w:ascii="Arial" w:eastAsia="Times New Roman" w:hAnsi="Arial" w:cs="Arial"/>
          <w:sz w:val="20"/>
          <w:szCs w:val="20"/>
        </w:rPr>
        <w:t>Winkleby</w:t>
      </w:r>
      <w:proofErr w:type="spellEnd"/>
      <w:r>
        <w:rPr>
          <w:rFonts w:ascii="Arial" w:eastAsia="Times New Roman" w:hAnsi="Arial" w:cs="Arial"/>
          <w:sz w:val="20"/>
          <w:szCs w:val="20"/>
        </w:rPr>
        <w:t>,</w:t>
      </w:r>
      <w:r w:rsidRPr="007E0147">
        <w:rPr>
          <w:rFonts w:ascii="Arial" w:eastAsia="Times New Roman" w:hAnsi="Arial" w:cs="Arial"/>
          <w:sz w:val="20"/>
          <w:szCs w:val="20"/>
        </w:rPr>
        <w:t xml:space="preserve"> M</w:t>
      </w:r>
      <w:r>
        <w:rPr>
          <w:rFonts w:ascii="Arial" w:eastAsia="Times New Roman" w:hAnsi="Arial" w:cs="Arial"/>
          <w:sz w:val="20"/>
          <w:szCs w:val="20"/>
        </w:rPr>
        <w:t>.</w:t>
      </w:r>
      <w:r w:rsidRPr="007E0147">
        <w:rPr>
          <w:rFonts w:ascii="Arial" w:eastAsia="Times New Roman" w:hAnsi="Arial" w:cs="Arial"/>
          <w:sz w:val="20"/>
          <w:szCs w:val="20"/>
        </w:rPr>
        <w:t>, Lowe</w:t>
      </w:r>
      <w:r>
        <w:rPr>
          <w:rFonts w:ascii="Arial" w:eastAsia="Times New Roman" w:hAnsi="Arial" w:cs="Arial"/>
          <w:sz w:val="20"/>
          <w:szCs w:val="20"/>
        </w:rPr>
        <w:t>,</w:t>
      </w:r>
      <w:r w:rsidRPr="007E0147">
        <w:rPr>
          <w:rFonts w:ascii="Arial" w:eastAsia="Times New Roman" w:hAnsi="Arial" w:cs="Arial"/>
          <w:sz w:val="20"/>
          <w:szCs w:val="20"/>
        </w:rPr>
        <w:t xml:space="preserve"> J</w:t>
      </w:r>
      <w:r>
        <w:rPr>
          <w:rFonts w:ascii="Arial" w:eastAsia="Times New Roman" w:hAnsi="Arial" w:cs="Arial"/>
          <w:sz w:val="20"/>
          <w:szCs w:val="20"/>
        </w:rPr>
        <w:t>.</w:t>
      </w:r>
      <w:r w:rsidRPr="007E0147">
        <w:rPr>
          <w:rFonts w:ascii="Arial" w:eastAsia="Times New Roman" w:hAnsi="Arial" w:cs="Arial"/>
          <w:sz w:val="20"/>
          <w:szCs w:val="20"/>
        </w:rPr>
        <w:t>, Salvatore</w:t>
      </w:r>
      <w:r>
        <w:rPr>
          <w:rFonts w:ascii="Arial" w:eastAsia="Times New Roman" w:hAnsi="Arial" w:cs="Arial"/>
          <w:sz w:val="20"/>
          <w:szCs w:val="20"/>
        </w:rPr>
        <w:t>,</w:t>
      </w:r>
      <w:r w:rsidRPr="007E0147">
        <w:rPr>
          <w:rFonts w:ascii="Arial" w:eastAsia="Times New Roman" w:hAnsi="Arial" w:cs="Arial"/>
          <w:sz w:val="20"/>
          <w:szCs w:val="20"/>
        </w:rPr>
        <w:t xml:space="preserve"> A</w:t>
      </w:r>
      <w:r>
        <w:rPr>
          <w:rFonts w:ascii="Arial" w:eastAsia="Times New Roman" w:hAnsi="Arial" w:cs="Arial"/>
          <w:sz w:val="20"/>
          <w:szCs w:val="20"/>
        </w:rPr>
        <w:t>.</w:t>
      </w:r>
      <w:r w:rsidRPr="007E0147">
        <w:rPr>
          <w:rFonts w:ascii="Arial" w:eastAsia="Times New Roman" w:hAnsi="Arial" w:cs="Arial"/>
          <w:sz w:val="20"/>
          <w:szCs w:val="20"/>
        </w:rPr>
        <w:t>L</w:t>
      </w:r>
      <w:r>
        <w:rPr>
          <w:rFonts w:ascii="Arial" w:eastAsia="Times New Roman" w:hAnsi="Arial" w:cs="Arial"/>
          <w:sz w:val="20"/>
          <w:szCs w:val="20"/>
        </w:rPr>
        <w:t>.</w:t>
      </w:r>
      <w:r w:rsidRPr="007E0147">
        <w:rPr>
          <w:rFonts w:ascii="Arial" w:eastAsia="Times New Roman" w:hAnsi="Arial" w:cs="Arial"/>
          <w:sz w:val="20"/>
          <w:szCs w:val="20"/>
        </w:rPr>
        <w:t>, Dickerson</w:t>
      </w:r>
      <w:r>
        <w:rPr>
          <w:rFonts w:ascii="Arial" w:eastAsia="Times New Roman" w:hAnsi="Arial" w:cs="Arial"/>
          <w:sz w:val="20"/>
          <w:szCs w:val="20"/>
        </w:rPr>
        <w:t>,</w:t>
      </w:r>
      <w:r w:rsidRPr="007E0147">
        <w:rPr>
          <w:rFonts w:ascii="Arial" w:eastAsia="Times New Roman" w:hAnsi="Arial" w:cs="Arial"/>
          <w:sz w:val="20"/>
          <w:szCs w:val="20"/>
        </w:rPr>
        <w:t xml:space="preserve"> D</w:t>
      </w:r>
      <w:r>
        <w:rPr>
          <w:rFonts w:ascii="Arial" w:eastAsia="Times New Roman" w:hAnsi="Arial" w:cs="Arial"/>
          <w:sz w:val="20"/>
          <w:szCs w:val="20"/>
        </w:rPr>
        <w:t>.</w:t>
      </w:r>
      <w:r w:rsidRPr="007E0147">
        <w:rPr>
          <w:rFonts w:ascii="Arial" w:eastAsia="Times New Roman" w:hAnsi="Arial" w:cs="Arial"/>
          <w:sz w:val="20"/>
          <w:szCs w:val="20"/>
        </w:rPr>
        <w:t xml:space="preserve">, </w:t>
      </w:r>
      <w:proofErr w:type="spellStart"/>
      <w:r w:rsidRPr="007E0147">
        <w:rPr>
          <w:rFonts w:ascii="Arial" w:eastAsia="Times New Roman" w:hAnsi="Arial" w:cs="Arial"/>
          <w:sz w:val="20"/>
          <w:szCs w:val="20"/>
        </w:rPr>
        <w:t>Belcourt</w:t>
      </w:r>
      <w:proofErr w:type="spellEnd"/>
      <w:r>
        <w:rPr>
          <w:rFonts w:ascii="Arial" w:eastAsia="Times New Roman" w:hAnsi="Arial" w:cs="Arial"/>
          <w:sz w:val="20"/>
          <w:szCs w:val="20"/>
        </w:rPr>
        <w:t>,</w:t>
      </w:r>
      <w:r w:rsidRPr="007E0147">
        <w:rPr>
          <w:rFonts w:ascii="Arial" w:eastAsia="Times New Roman" w:hAnsi="Arial" w:cs="Arial"/>
          <w:sz w:val="20"/>
          <w:szCs w:val="20"/>
        </w:rPr>
        <w:t xml:space="preserve"> A</w:t>
      </w:r>
      <w:r>
        <w:rPr>
          <w:rFonts w:ascii="Arial" w:eastAsia="Times New Roman" w:hAnsi="Arial" w:cs="Arial"/>
          <w:sz w:val="20"/>
          <w:szCs w:val="20"/>
        </w:rPr>
        <w:t>.</w:t>
      </w:r>
      <w:r w:rsidRPr="007E0147">
        <w:rPr>
          <w:rFonts w:ascii="Arial" w:eastAsia="Times New Roman" w:hAnsi="Arial" w:cs="Arial"/>
          <w:sz w:val="20"/>
          <w:szCs w:val="20"/>
        </w:rPr>
        <w:t>, D'Amico</w:t>
      </w:r>
      <w:r>
        <w:rPr>
          <w:rFonts w:ascii="Arial" w:eastAsia="Times New Roman" w:hAnsi="Arial" w:cs="Arial"/>
          <w:sz w:val="20"/>
          <w:szCs w:val="20"/>
        </w:rPr>
        <w:t>,</w:t>
      </w:r>
      <w:r w:rsidRPr="007E0147">
        <w:rPr>
          <w:rFonts w:ascii="Arial" w:eastAsia="Times New Roman" w:hAnsi="Arial" w:cs="Arial"/>
          <w:sz w:val="20"/>
          <w:szCs w:val="20"/>
        </w:rPr>
        <w:t xml:space="preserve"> E</w:t>
      </w:r>
      <w:r>
        <w:rPr>
          <w:rFonts w:ascii="Arial" w:eastAsia="Times New Roman" w:hAnsi="Arial" w:cs="Arial"/>
          <w:sz w:val="20"/>
          <w:szCs w:val="20"/>
        </w:rPr>
        <w:t>.</w:t>
      </w:r>
      <w:r w:rsidRPr="007E0147">
        <w:rPr>
          <w:rFonts w:ascii="Arial" w:eastAsia="Times New Roman" w:hAnsi="Arial" w:cs="Arial"/>
          <w:sz w:val="20"/>
          <w:szCs w:val="20"/>
        </w:rPr>
        <w:t>, Patten</w:t>
      </w:r>
      <w:r>
        <w:rPr>
          <w:rFonts w:ascii="Arial" w:eastAsia="Times New Roman" w:hAnsi="Arial" w:cs="Arial"/>
          <w:sz w:val="20"/>
          <w:szCs w:val="20"/>
        </w:rPr>
        <w:t>,</w:t>
      </w:r>
      <w:r w:rsidRPr="007E0147">
        <w:rPr>
          <w:rFonts w:ascii="Arial" w:eastAsia="Times New Roman" w:hAnsi="Arial" w:cs="Arial"/>
          <w:sz w:val="20"/>
          <w:szCs w:val="20"/>
        </w:rPr>
        <w:t xml:space="preserve"> C</w:t>
      </w:r>
      <w:r>
        <w:rPr>
          <w:rFonts w:ascii="Arial" w:eastAsia="Times New Roman" w:hAnsi="Arial" w:cs="Arial"/>
          <w:sz w:val="20"/>
          <w:szCs w:val="20"/>
        </w:rPr>
        <w:t>.</w:t>
      </w:r>
      <w:r w:rsidRPr="007E0147">
        <w:rPr>
          <w:rFonts w:ascii="Arial" w:eastAsia="Times New Roman" w:hAnsi="Arial" w:cs="Arial"/>
          <w:sz w:val="20"/>
          <w:szCs w:val="20"/>
        </w:rPr>
        <w:t>A</w:t>
      </w:r>
      <w:r>
        <w:rPr>
          <w:rFonts w:ascii="Arial" w:eastAsia="Times New Roman" w:hAnsi="Arial" w:cs="Arial"/>
          <w:sz w:val="20"/>
          <w:szCs w:val="20"/>
        </w:rPr>
        <w:t>.</w:t>
      </w:r>
      <w:r w:rsidRPr="007E0147">
        <w:rPr>
          <w:rFonts w:ascii="Arial" w:eastAsia="Times New Roman" w:hAnsi="Arial" w:cs="Arial"/>
          <w:sz w:val="20"/>
          <w:szCs w:val="20"/>
        </w:rPr>
        <w:t>, Parker</w:t>
      </w:r>
      <w:r>
        <w:rPr>
          <w:rFonts w:ascii="Arial" w:eastAsia="Times New Roman" w:hAnsi="Arial" w:cs="Arial"/>
          <w:sz w:val="20"/>
          <w:szCs w:val="20"/>
        </w:rPr>
        <w:t>,</w:t>
      </w:r>
      <w:r w:rsidRPr="007E0147">
        <w:rPr>
          <w:rFonts w:ascii="Arial" w:eastAsia="Times New Roman" w:hAnsi="Arial" w:cs="Arial"/>
          <w:sz w:val="20"/>
          <w:szCs w:val="20"/>
        </w:rPr>
        <w:t xml:space="preserve"> M</w:t>
      </w:r>
      <w:r>
        <w:rPr>
          <w:rFonts w:ascii="Arial" w:eastAsia="Times New Roman" w:hAnsi="Arial" w:cs="Arial"/>
          <w:sz w:val="20"/>
          <w:szCs w:val="20"/>
        </w:rPr>
        <w:t>.</w:t>
      </w:r>
      <w:r w:rsidRPr="007E0147">
        <w:rPr>
          <w:rFonts w:ascii="Arial" w:eastAsia="Times New Roman" w:hAnsi="Arial" w:cs="Arial"/>
          <w:sz w:val="20"/>
          <w:szCs w:val="20"/>
        </w:rPr>
        <w:t>, Duran</w:t>
      </w:r>
      <w:r>
        <w:rPr>
          <w:rFonts w:ascii="Arial" w:eastAsia="Times New Roman" w:hAnsi="Arial" w:cs="Arial"/>
          <w:sz w:val="20"/>
          <w:szCs w:val="20"/>
        </w:rPr>
        <w:t>,</w:t>
      </w:r>
      <w:r w:rsidRPr="007E0147">
        <w:rPr>
          <w:rFonts w:ascii="Arial" w:eastAsia="Times New Roman" w:hAnsi="Arial" w:cs="Arial"/>
          <w:sz w:val="20"/>
          <w:szCs w:val="20"/>
        </w:rPr>
        <w:t xml:space="preserve"> B</w:t>
      </w:r>
      <w:r>
        <w:rPr>
          <w:rFonts w:ascii="Arial" w:eastAsia="Times New Roman" w:hAnsi="Arial" w:cs="Arial"/>
          <w:sz w:val="20"/>
          <w:szCs w:val="20"/>
        </w:rPr>
        <w:t>.</w:t>
      </w:r>
      <w:r w:rsidRPr="007E0147">
        <w:rPr>
          <w:rFonts w:ascii="Arial" w:eastAsia="Times New Roman" w:hAnsi="Arial" w:cs="Arial"/>
          <w:sz w:val="20"/>
          <w:szCs w:val="20"/>
        </w:rPr>
        <w:t>, Harris</w:t>
      </w:r>
      <w:r>
        <w:rPr>
          <w:rFonts w:ascii="Arial" w:eastAsia="Times New Roman" w:hAnsi="Arial" w:cs="Arial"/>
          <w:sz w:val="20"/>
          <w:szCs w:val="20"/>
        </w:rPr>
        <w:t xml:space="preserve">, </w:t>
      </w:r>
      <w:r w:rsidRPr="007E0147">
        <w:rPr>
          <w:rFonts w:ascii="Arial" w:eastAsia="Times New Roman" w:hAnsi="Arial" w:cs="Arial"/>
          <w:sz w:val="20"/>
          <w:szCs w:val="20"/>
        </w:rPr>
        <w:t>R</w:t>
      </w:r>
      <w:r>
        <w:rPr>
          <w:rFonts w:ascii="Arial" w:eastAsia="Times New Roman" w:hAnsi="Arial" w:cs="Arial"/>
          <w:sz w:val="20"/>
          <w:szCs w:val="20"/>
        </w:rPr>
        <w:t>.</w:t>
      </w:r>
      <w:r w:rsidRPr="007E0147">
        <w:rPr>
          <w:rFonts w:ascii="Arial" w:eastAsia="Times New Roman" w:hAnsi="Arial" w:cs="Arial"/>
          <w:sz w:val="20"/>
          <w:szCs w:val="20"/>
        </w:rPr>
        <w:t xml:space="preserve">, </w:t>
      </w:r>
      <w:r>
        <w:rPr>
          <w:rFonts w:ascii="Arial" w:eastAsia="Times New Roman" w:hAnsi="Arial" w:cs="Arial"/>
          <w:sz w:val="20"/>
          <w:szCs w:val="20"/>
        </w:rPr>
        <w:t xml:space="preserve">&amp; </w:t>
      </w:r>
      <w:r w:rsidRPr="007E0147">
        <w:rPr>
          <w:rFonts w:ascii="Arial" w:eastAsia="Times New Roman" w:hAnsi="Arial" w:cs="Arial"/>
          <w:sz w:val="20"/>
          <w:szCs w:val="20"/>
        </w:rPr>
        <w:t>Buchwald</w:t>
      </w:r>
      <w:r>
        <w:rPr>
          <w:rFonts w:ascii="Arial" w:eastAsia="Times New Roman" w:hAnsi="Arial" w:cs="Arial"/>
          <w:sz w:val="20"/>
          <w:szCs w:val="20"/>
        </w:rPr>
        <w:t>,</w:t>
      </w:r>
      <w:r w:rsidRPr="007E0147">
        <w:rPr>
          <w:rFonts w:ascii="Arial" w:eastAsia="Times New Roman" w:hAnsi="Arial" w:cs="Arial"/>
          <w:sz w:val="20"/>
          <w:szCs w:val="20"/>
        </w:rPr>
        <w:t xml:space="preserve"> D.</w:t>
      </w:r>
      <w:r>
        <w:rPr>
          <w:rFonts w:ascii="Arial" w:eastAsia="Times New Roman" w:hAnsi="Arial" w:cs="Arial"/>
          <w:sz w:val="20"/>
          <w:szCs w:val="20"/>
        </w:rPr>
        <w:t xml:space="preserve"> (2015).</w:t>
      </w:r>
      <w:r w:rsidRPr="007E0147">
        <w:rPr>
          <w:rFonts w:ascii="Arial" w:eastAsia="Times New Roman" w:hAnsi="Arial" w:cs="Arial"/>
          <w:sz w:val="20"/>
          <w:szCs w:val="20"/>
        </w:rPr>
        <w:t xml:space="preserve"> </w:t>
      </w:r>
      <w:r w:rsidRPr="00E122CF">
        <w:rPr>
          <w:rFonts w:ascii="Arial" w:eastAsia="Times New Roman" w:hAnsi="Arial" w:cs="Arial"/>
          <w:sz w:val="20"/>
          <w:szCs w:val="20"/>
        </w:rPr>
        <w:t>Beyond health equity: Achieving wellness within American Indian and Alaska Native communities.</w:t>
      </w:r>
      <w:r w:rsidRPr="007E0147">
        <w:rPr>
          <w:rFonts w:ascii="Arial" w:eastAsia="Times New Roman" w:hAnsi="Arial" w:cs="Arial"/>
          <w:sz w:val="20"/>
          <w:szCs w:val="20"/>
        </w:rPr>
        <w:t xml:space="preserve"> </w:t>
      </w:r>
      <w:hyperlink r:id="rId10" w:history="1">
        <w:r w:rsidRPr="00E122CF">
          <w:rPr>
            <w:rStyle w:val="Hyperlink"/>
            <w:rFonts w:ascii="Arial" w:eastAsia="Times New Roman" w:hAnsi="Arial" w:cs="Arial"/>
            <w:i/>
            <w:sz w:val="20"/>
            <w:szCs w:val="20"/>
          </w:rPr>
          <w:t>American Journal of Public Health, 105</w:t>
        </w:r>
        <w:r w:rsidRPr="00E122CF">
          <w:rPr>
            <w:rStyle w:val="Hyperlink"/>
            <w:rFonts w:ascii="Arial" w:eastAsia="Times New Roman" w:hAnsi="Arial" w:cs="Arial"/>
            <w:sz w:val="20"/>
            <w:szCs w:val="20"/>
          </w:rPr>
          <w:t>(Suppl. 3), S376-S379</w:t>
        </w:r>
      </w:hyperlink>
      <w:r w:rsidRPr="007E0147">
        <w:rPr>
          <w:rFonts w:ascii="Arial" w:eastAsia="Times New Roman" w:hAnsi="Arial" w:cs="Arial"/>
          <w:sz w:val="20"/>
          <w:szCs w:val="20"/>
        </w:rPr>
        <w:t xml:space="preserve">. </w:t>
      </w:r>
      <w:r>
        <w:rPr>
          <w:rFonts w:ascii="Arial" w:hAnsi="Arial" w:cs="Arial"/>
          <w:color w:val="000000"/>
          <w:sz w:val="20"/>
          <w:szCs w:val="20"/>
        </w:rPr>
        <w:t xml:space="preserve"> </w:t>
      </w:r>
      <w:proofErr w:type="spellStart"/>
      <w:r>
        <w:rPr>
          <w:rFonts w:ascii="Arial" w:hAnsi="Arial" w:cs="Arial"/>
          <w:color w:val="000000"/>
          <w:sz w:val="20"/>
          <w:szCs w:val="20"/>
        </w:rPr>
        <w:t>doi</w:t>
      </w:r>
      <w:proofErr w:type="spellEnd"/>
      <w:r>
        <w:rPr>
          <w:rFonts w:ascii="Arial" w:hAnsi="Arial" w:cs="Arial"/>
          <w:color w:val="000000"/>
          <w:sz w:val="20"/>
          <w:szCs w:val="20"/>
        </w:rPr>
        <w:t>: 10.2105/AJPH.2014.302447.</w:t>
      </w:r>
      <w:r w:rsidR="003E775A">
        <w:rPr>
          <w:rFonts w:ascii="Arial" w:hAnsi="Arial" w:cs="Arial"/>
          <w:color w:val="000000"/>
          <w:sz w:val="20"/>
          <w:szCs w:val="20"/>
        </w:rPr>
        <w:t xml:space="preserve"> PMCID: PMC4455506 [Available July 1, 2016]</w:t>
      </w:r>
    </w:p>
    <w:p w:rsidR="00F53F70" w:rsidRDefault="00F53F70" w:rsidP="00A50E9C">
      <w:pPr>
        <w:pStyle w:val="HTMLPreformatted"/>
        <w:spacing w:line="360" w:lineRule="auto"/>
        <w:ind w:left="720" w:hanging="720"/>
        <w:rPr>
          <w:rFonts w:ascii="Arial" w:hAnsi="Arial" w:cs="Arial"/>
        </w:rPr>
      </w:pPr>
      <w:r w:rsidRPr="000B329B">
        <w:rPr>
          <w:rFonts w:ascii="Arial" w:hAnsi="Arial" w:cs="Arial"/>
        </w:rPr>
        <w:t>Calhoun</w:t>
      </w:r>
      <w:r w:rsidR="000B329B">
        <w:rPr>
          <w:rFonts w:ascii="Arial" w:hAnsi="Arial" w:cs="Arial"/>
        </w:rPr>
        <w:t>,</w:t>
      </w:r>
      <w:r w:rsidRPr="000B329B">
        <w:rPr>
          <w:rFonts w:ascii="Arial" w:hAnsi="Arial" w:cs="Arial"/>
        </w:rPr>
        <w:t xml:space="preserve"> S</w:t>
      </w:r>
      <w:r w:rsidR="000B329B">
        <w:rPr>
          <w:rFonts w:ascii="Arial" w:hAnsi="Arial" w:cs="Arial"/>
        </w:rPr>
        <w:t>.</w:t>
      </w:r>
      <w:r w:rsidRPr="000B329B">
        <w:rPr>
          <w:rFonts w:ascii="Arial" w:hAnsi="Arial" w:cs="Arial"/>
        </w:rPr>
        <w:t>, Conner</w:t>
      </w:r>
      <w:r w:rsidR="000B329B">
        <w:rPr>
          <w:rFonts w:ascii="Arial" w:hAnsi="Arial" w:cs="Arial"/>
        </w:rPr>
        <w:t>,</w:t>
      </w:r>
      <w:r w:rsidRPr="000B329B">
        <w:rPr>
          <w:rFonts w:ascii="Arial" w:hAnsi="Arial" w:cs="Arial"/>
        </w:rPr>
        <w:t xml:space="preserve"> E</w:t>
      </w:r>
      <w:r w:rsidR="000B329B">
        <w:rPr>
          <w:rFonts w:ascii="Arial" w:hAnsi="Arial" w:cs="Arial"/>
        </w:rPr>
        <w:t>.</w:t>
      </w:r>
      <w:r w:rsidRPr="000B329B">
        <w:rPr>
          <w:rFonts w:ascii="Arial" w:hAnsi="Arial" w:cs="Arial"/>
        </w:rPr>
        <w:t>, Miller</w:t>
      </w:r>
      <w:r w:rsidR="000B329B">
        <w:rPr>
          <w:rFonts w:ascii="Arial" w:hAnsi="Arial" w:cs="Arial"/>
        </w:rPr>
        <w:t>,</w:t>
      </w:r>
      <w:r w:rsidRPr="000B329B">
        <w:rPr>
          <w:rFonts w:ascii="Arial" w:hAnsi="Arial" w:cs="Arial"/>
        </w:rPr>
        <w:t xml:space="preserve"> M</w:t>
      </w:r>
      <w:r w:rsidR="000B329B">
        <w:rPr>
          <w:rFonts w:ascii="Arial" w:hAnsi="Arial" w:cs="Arial"/>
        </w:rPr>
        <w:t>.</w:t>
      </w:r>
      <w:r w:rsidRPr="000B329B">
        <w:rPr>
          <w:rFonts w:ascii="Arial" w:hAnsi="Arial" w:cs="Arial"/>
        </w:rPr>
        <w:t xml:space="preserve">, </w:t>
      </w:r>
      <w:r w:rsidR="000B329B">
        <w:rPr>
          <w:rFonts w:ascii="Arial" w:hAnsi="Arial" w:cs="Arial"/>
        </w:rPr>
        <w:t xml:space="preserve">&amp; </w:t>
      </w:r>
      <w:r w:rsidRPr="000B329B">
        <w:rPr>
          <w:rFonts w:ascii="Arial" w:hAnsi="Arial" w:cs="Arial"/>
        </w:rPr>
        <w:t>Messina</w:t>
      </w:r>
      <w:r w:rsidR="000B329B">
        <w:rPr>
          <w:rFonts w:ascii="Arial" w:hAnsi="Arial" w:cs="Arial"/>
        </w:rPr>
        <w:t>,</w:t>
      </w:r>
      <w:r w:rsidRPr="000B329B">
        <w:rPr>
          <w:rFonts w:ascii="Arial" w:hAnsi="Arial" w:cs="Arial"/>
        </w:rPr>
        <w:t xml:space="preserve"> N.</w:t>
      </w:r>
      <w:r w:rsidR="000B329B">
        <w:rPr>
          <w:rFonts w:ascii="Arial" w:hAnsi="Arial" w:cs="Arial"/>
        </w:rPr>
        <w:t xml:space="preserve"> (2015). </w:t>
      </w:r>
      <w:r w:rsidRPr="000B329B">
        <w:rPr>
          <w:rFonts w:ascii="Arial" w:hAnsi="Arial" w:cs="Arial"/>
        </w:rPr>
        <w:t>Improving the outcomes of children affecte</w:t>
      </w:r>
      <w:r w:rsidR="000B329B">
        <w:rPr>
          <w:rFonts w:ascii="Arial" w:hAnsi="Arial" w:cs="Arial"/>
        </w:rPr>
        <w:t>d by parental substance abuse: A</w:t>
      </w:r>
      <w:r w:rsidRPr="000B329B">
        <w:rPr>
          <w:rFonts w:ascii="Arial" w:hAnsi="Arial" w:cs="Arial"/>
        </w:rPr>
        <w:t xml:space="preserve"> review of randomized controlled trials. </w:t>
      </w:r>
      <w:hyperlink r:id="rId11" w:history="1">
        <w:r w:rsidRPr="00F5669E">
          <w:rPr>
            <w:rStyle w:val="Hyperlink"/>
            <w:rFonts w:ascii="Arial" w:hAnsi="Arial" w:cs="Arial"/>
            <w:i/>
          </w:rPr>
          <w:t>Subst</w:t>
        </w:r>
        <w:r w:rsidR="000B329B" w:rsidRPr="00F5669E">
          <w:rPr>
            <w:rStyle w:val="Hyperlink"/>
            <w:rFonts w:ascii="Arial" w:hAnsi="Arial" w:cs="Arial"/>
            <w:i/>
          </w:rPr>
          <w:t>ance</w:t>
        </w:r>
        <w:r w:rsidRPr="00F5669E">
          <w:rPr>
            <w:rStyle w:val="Hyperlink"/>
            <w:rFonts w:ascii="Arial" w:hAnsi="Arial" w:cs="Arial"/>
            <w:i/>
          </w:rPr>
          <w:t xml:space="preserve"> Abuse Rehabil</w:t>
        </w:r>
        <w:r w:rsidR="000B329B" w:rsidRPr="00F5669E">
          <w:rPr>
            <w:rStyle w:val="Hyperlink"/>
            <w:rFonts w:ascii="Arial" w:hAnsi="Arial" w:cs="Arial"/>
            <w:i/>
          </w:rPr>
          <w:t>itation,</w:t>
        </w:r>
        <w:r w:rsidRPr="00F5669E">
          <w:rPr>
            <w:rStyle w:val="Hyperlink"/>
            <w:rFonts w:ascii="Arial" w:hAnsi="Arial" w:cs="Arial"/>
            <w:i/>
          </w:rPr>
          <w:t xml:space="preserve"> 6</w:t>
        </w:r>
        <w:r w:rsidR="000B329B" w:rsidRPr="00F5669E">
          <w:rPr>
            <w:rStyle w:val="Hyperlink"/>
            <w:rFonts w:ascii="Arial" w:hAnsi="Arial" w:cs="Arial"/>
          </w:rPr>
          <w:t>,</w:t>
        </w:r>
        <w:r w:rsidRPr="00F5669E">
          <w:rPr>
            <w:rStyle w:val="Hyperlink"/>
            <w:rFonts w:ascii="Arial" w:hAnsi="Arial" w:cs="Arial"/>
          </w:rPr>
          <w:t>15-24</w:t>
        </w:r>
      </w:hyperlink>
      <w:r w:rsidRPr="00C55A5A">
        <w:rPr>
          <w:rFonts w:ascii="Arial" w:hAnsi="Arial" w:cs="Arial"/>
        </w:rPr>
        <w:t xml:space="preserve">. </w:t>
      </w:r>
      <w:proofErr w:type="spellStart"/>
      <w:r w:rsidRPr="00C55A5A">
        <w:rPr>
          <w:rFonts w:ascii="Arial" w:hAnsi="Arial" w:cs="Arial"/>
        </w:rPr>
        <w:t>doi</w:t>
      </w:r>
      <w:proofErr w:type="spellEnd"/>
      <w:r w:rsidRPr="00C55A5A">
        <w:rPr>
          <w:rFonts w:ascii="Arial" w:hAnsi="Arial" w:cs="Arial"/>
        </w:rPr>
        <w:t xml:space="preserve">: 10.2147/SAR.S46439. </w:t>
      </w:r>
      <w:r w:rsidR="00F5669E">
        <w:rPr>
          <w:rFonts w:ascii="Arial" w:hAnsi="Arial" w:cs="Arial"/>
        </w:rPr>
        <w:t>PMCID: PMC4315541</w:t>
      </w:r>
    </w:p>
    <w:p w:rsidR="00F5669E" w:rsidRDefault="00DD1B8A" w:rsidP="00A50E9C">
      <w:pPr>
        <w:spacing w:after="0" w:line="360" w:lineRule="auto"/>
        <w:ind w:left="720" w:hanging="720"/>
        <w:rPr>
          <w:rFonts w:ascii="Arial" w:eastAsia="Times New Roman" w:hAnsi="Arial" w:cs="Arial"/>
          <w:color w:val="000000"/>
          <w:sz w:val="20"/>
          <w:szCs w:val="20"/>
        </w:rPr>
      </w:pPr>
      <w:proofErr w:type="spellStart"/>
      <w:r w:rsidRPr="005A0730">
        <w:rPr>
          <w:rFonts w:ascii="Arial" w:hAnsi="Arial" w:cs="Arial"/>
          <w:sz w:val="20"/>
          <w:szCs w:val="20"/>
        </w:rPr>
        <w:t>Comulada</w:t>
      </w:r>
      <w:proofErr w:type="spellEnd"/>
      <w:r w:rsidR="00F5669E" w:rsidRPr="005A0730">
        <w:rPr>
          <w:rFonts w:ascii="Arial" w:hAnsi="Arial" w:cs="Arial"/>
          <w:sz w:val="20"/>
          <w:szCs w:val="20"/>
        </w:rPr>
        <w:t>,</w:t>
      </w:r>
      <w:r w:rsidRPr="005A0730">
        <w:rPr>
          <w:rFonts w:ascii="Arial" w:hAnsi="Arial" w:cs="Arial"/>
          <w:sz w:val="20"/>
          <w:szCs w:val="20"/>
        </w:rPr>
        <w:t xml:space="preserve"> W</w:t>
      </w:r>
      <w:r w:rsidR="00F5669E" w:rsidRPr="005A0730">
        <w:rPr>
          <w:rFonts w:ascii="Arial" w:hAnsi="Arial" w:cs="Arial"/>
          <w:sz w:val="20"/>
          <w:szCs w:val="20"/>
        </w:rPr>
        <w:t>.</w:t>
      </w:r>
      <w:r w:rsidRPr="005A0730">
        <w:rPr>
          <w:rFonts w:ascii="Arial" w:hAnsi="Arial" w:cs="Arial"/>
          <w:sz w:val="20"/>
          <w:szCs w:val="20"/>
        </w:rPr>
        <w:t>S</w:t>
      </w:r>
      <w:r w:rsidR="00F5669E" w:rsidRPr="005A0730">
        <w:rPr>
          <w:rFonts w:ascii="Arial" w:hAnsi="Arial" w:cs="Arial"/>
          <w:sz w:val="20"/>
          <w:szCs w:val="20"/>
        </w:rPr>
        <w:t>.</w:t>
      </w:r>
      <w:r w:rsidRPr="005A0730">
        <w:rPr>
          <w:rFonts w:ascii="Arial" w:hAnsi="Arial" w:cs="Arial"/>
          <w:sz w:val="20"/>
          <w:szCs w:val="20"/>
        </w:rPr>
        <w:t>, Lightfoot</w:t>
      </w:r>
      <w:r w:rsidR="00F5669E" w:rsidRPr="005A0730">
        <w:rPr>
          <w:rFonts w:ascii="Arial" w:hAnsi="Arial" w:cs="Arial"/>
          <w:sz w:val="20"/>
          <w:szCs w:val="20"/>
        </w:rPr>
        <w:t>,</w:t>
      </w:r>
      <w:r w:rsidRPr="005A0730">
        <w:rPr>
          <w:rFonts w:ascii="Arial" w:hAnsi="Arial" w:cs="Arial"/>
          <w:sz w:val="20"/>
          <w:szCs w:val="20"/>
        </w:rPr>
        <w:t xml:space="preserve"> M</w:t>
      </w:r>
      <w:r w:rsidR="00F5669E" w:rsidRPr="005A0730">
        <w:rPr>
          <w:rFonts w:ascii="Arial" w:hAnsi="Arial" w:cs="Arial"/>
          <w:sz w:val="20"/>
          <w:szCs w:val="20"/>
        </w:rPr>
        <w:t>.</w:t>
      </w:r>
      <w:r w:rsidRPr="005A0730">
        <w:rPr>
          <w:rFonts w:ascii="Arial" w:hAnsi="Arial" w:cs="Arial"/>
          <w:sz w:val="20"/>
          <w:szCs w:val="20"/>
        </w:rPr>
        <w:t xml:space="preserve">, </w:t>
      </w:r>
      <w:proofErr w:type="spellStart"/>
      <w:r w:rsidRPr="005A0730">
        <w:rPr>
          <w:rFonts w:ascii="Arial" w:hAnsi="Arial" w:cs="Arial"/>
          <w:sz w:val="20"/>
          <w:szCs w:val="20"/>
        </w:rPr>
        <w:t>Swendeman</w:t>
      </w:r>
      <w:proofErr w:type="spellEnd"/>
      <w:r w:rsidR="00F5669E" w:rsidRPr="005A0730">
        <w:rPr>
          <w:rFonts w:ascii="Arial" w:hAnsi="Arial" w:cs="Arial"/>
          <w:sz w:val="20"/>
          <w:szCs w:val="20"/>
        </w:rPr>
        <w:t>,</w:t>
      </w:r>
      <w:r w:rsidRPr="005A0730">
        <w:rPr>
          <w:rFonts w:ascii="Arial" w:hAnsi="Arial" w:cs="Arial"/>
          <w:sz w:val="20"/>
          <w:szCs w:val="20"/>
        </w:rPr>
        <w:t xml:space="preserve"> D</w:t>
      </w:r>
      <w:r w:rsidR="00F5669E" w:rsidRPr="005A0730">
        <w:rPr>
          <w:rFonts w:ascii="Arial" w:hAnsi="Arial" w:cs="Arial"/>
          <w:sz w:val="20"/>
          <w:szCs w:val="20"/>
        </w:rPr>
        <w:t>.</w:t>
      </w:r>
      <w:r w:rsidRPr="005A0730">
        <w:rPr>
          <w:rFonts w:ascii="Arial" w:hAnsi="Arial" w:cs="Arial"/>
          <w:sz w:val="20"/>
          <w:szCs w:val="20"/>
        </w:rPr>
        <w:t>, Grella</w:t>
      </w:r>
      <w:r w:rsidR="00F5669E" w:rsidRPr="005A0730">
        <w:rPr>
          <w:rFonts w:ascii="Arial" w:hAnsi="Arial" w:cs="Arial"/>
          <w:sz w:val="20"/>
          <w:szCs w:val="20"/>
        </w:rPr>
        <w:t>,</w:t>
      </w:r>
      <w:r w:rsidRPr="005A0730">
        <w:rPr>
          <w:rFonts w:ascii="Arial" w:hAnsi="Arial" w:cs="Arial"/>
          <w:sz w:val="20"/>
          <w:szCs w:val="20"/>
        </w:rPr>
        <w:t xml:space="preserve"> C</w:t>
      </w:r>
      <w:r w:rsidR="00F5669E" w:rsidRPr="005A0730">
        <w:rPr>
          <w:rFonts w:ascii="Arial" w:hAnsi="Arial" w:cs="Arial"/>
          <w:sz w:val="20"/>
          <w:szCs w:val="20"/>
        </w:rPr>
        <w:t>.</w:t>
      </w:r>
      <w:r w:rsidRPr="005A0730">
        <w:rPr>
          <w:rFonts w:ascii="Arial" w:hAnsi="Arial" w:cs="Arial"/>
          <w:sz w:val="20"/>
          <w:szCs w:val="20"/>
        </w:rPr>
        <w:t xml:space="preserve">, </w:t>
      </w:r>
      <w:r w:rsidR="00F5669E" w:rsidRPr="005A0730">
        <w:rPr>
          <w:rFonts w:ascii="Arial" w:hAnsi="Arial" w:cs="Arial"/>
          <w:sz w:val="20"/>
          <w:szCs w:val="20"/>
        </w:rPr>
        <w:t xml:space="preserve">&amp; </w:t>
      </w:r>
      <w:r w:rsidRPr="005A0730">
        <w:rPr>
          <w:rFonts w:ascii="Arial" w:hAnsi="Arial" w:cs="Arial"/>
          <w:sz w:val="20"/>
          <w:szCs w:val="20"/>
        </w:rPr>
        <w:t>Wu</w:t>
      </w:r>
      <w:r w:rsidR="00F5669E" w:rsidRPr="005A0730">
        <w:rPr>
          <w:rFonts w:ascii="Arial" w:hAnsi="Arial" w:cs="Arial"/>
          <w:sz w:val="20"/>
          <w:szCs w:val="20"/>
        </w:rPr>
        <w:t>,</w:t>
      </w:r>
      <w:r w:rsidRPr="005A0730">
        <w:rPr>
          <w:rFonts w:ascii="Arial" w:hAnsi="Arial" w:cs="Arial"/>
          <w:sz w:val="20"/>
          <w:szCs w:val="20"/>
        </w:rPr>
        <w:t xml:space="preserve"> N.</w:t>
      </w:r>
      <w:r w:rsidR="00F5669E" w:rsidRPr="005A0730">
        <w:rPr>
          <w:rFonts w:ascii="Arial" w:hAnsi="Arial" w:cs="Arial"/>
          <w:sz w:val="20"/>
          <w:szCs w:val="20"/>
        </w:rPr>
        <w:t xml:space="preserve"> (2015). Compliance to cell phone-based EMA among Latino youth in outpatient t</w:t>
      </w:r>
      <w:r w:rsidRPr="005A0730">
        <w:rPr>
          <w:rFonts w:ascii="Arial" w:hAnsi="Arial" w:cs="Arial"/>
          <w:sz w:val="20"/>
          <w:szCs w:val="20"/>
        </w:rPr>
        <w:t xml:space="preserve">reatment. </w:t>
      </w:r>
      <w:hyperlink r:id="rId12" w:history="1">
        <w:r w:rsidRPr="005A0730">
          <w:rPr>
            <w:rStyle w:val="Hyperlink"/>
            <w:rFonts w:ascii="Arial" w:hAnsi="Arial" w:cs="Arial"/>
            <w:i/>
            <w:sz w:val="20"/>
            <w:szCs w:val="20"/>
          </w:rPr>
          <w:t>J</w:t>
        </w:r>
        <w:r w:rsidR="00F5669E" w:rsidRPr="005A0730">
          <w:rPr>
            <w:rStyle w:val="Hyperlink"/>
            <w:rFonts w:ascii="Arial" w:hAnsi="Arial" w:cs="Arial"/>
            <w:i/>
            <w:sz w:val="20"/>
            <w:szCs w:val="20"/>
          </w:rPr>
          <w:t>ournal of</w:t>
        </w:r>
        <w:r w:rsidRPr="005A0730">
          <w:rPr>
            <w:rStyle w:val="Hyperlink"/>
            <w:rFonts w:ascii="Arial" w:hAnsi="Arial" w:cs="Arial"/>
            <w:i/>
            <w:sz w:val="20"/>
            <w:szCs w:val="20"/>
          </w:rPr>
          <w:t xml:space="preserve"> Ethn</w:t>
        </w:r>
        <w:r w:rsidR="00F5669E" w:rsidRPr="005A0730">
          <w:rPr>
            <w:rStyle w:val="Hyperlink"/>
            <w:rFonts w:ascii="Arial" w:hAnsi="Arial" w:cs="Arial"/>
            <w:i/>
            <w:sz w:val="20"/>
            <w:szCs w:val="20"/>
          </w:rPr>
          <w:t>icity in</w:t>
        </w:r>
        <w:r w:rsidRPr="005A0730">
          <w:rPr>
            <w:rStyle w:val="Hyperlink"/>
            <w:rFonts w:ascii="Arial" w:hAnsi="Arial" w:cs="Arial"/>
            <w:i/>
            <w:sz w:val="20"/>
            <w:szCs w:val="20"/>
          </w:rPr>
          <w:t xml:space="preserve"> Subst</w:t>
        </w:r>
        <w:r w:rsidR="00F5669E" w:rsidRPr="005A0730">
          <w:rPr>
            <w:rStyle w:val="Hyperlink"/>
            <w:rFonts w:ascii="Arial" w:hAnsi="Arial" w:cs="Arial"/>
            <w:i/>
            <w:sz w:val="20"/>
            <w:szCs w:val="20"/>
          </w:rPr>
          <w:t>ance</w:t>
        </w:r>
        <w:r w:rsidRPr="005A0730">
          <w:rPr>
            <w:rStyle w:val="Hyperlink"/>
            <w:rFonts w:ascii="Arial" w:hAnsi="Arial" w:cs="Arial"/>
            <w:i/>
            <w:sz w:val="20"/>
            <w:szCs w:val="20"/>
          </w:rPr>
          <w:t xml:space="preserve"> Abuse</w:t>
        </w:r>
        <w:r w:rsidR="00F5669E" w:rsidRPr="005A0730">
          <w:rPr>
            <w:rStyle w:val="Hyperlink"/>
            <w:rFonts w:ascii="Arial" w:hAnsi="Arial" w:cs="Arial"/>
            <w:i/>
            <w:sz w:val="20"/>
            <w:szCs w:val="20"/>
          </w:rPr>
          <w:t>, 14</w:t>
        </w:r>
        <w:r w:rsidR="00F5669E" w:rsidRPr="005A0730">
          <w:rPr>
            <w:rStyle w:val="Hyperlink"/>
            <w:rFonts w:ascii="Arial" w:hAnsi="Arial" w:cs="Arial"/>
            <w:sz w:val="20"/>
            <w:szCs w:val="20"/>
          </w:rPr>
          <w:t>(3), 232-250</w:t>
        </w:r>
      </w:hyperlink>
      <w:r w:rsidRPr="005A0730">
        <w:rPr>
          <w:rFonts w:ascii="Arial" w:hAnsi="Arial" w:cs="Arial"/>
          <w:sz w:val="20"/>
          <w:szCs w:val="20"/>
        </w:rPr>
        <w:t xml:space="preserve">. </w:t>
      </w:r>
      <w:r w:rsidR="00F5669E" w:rsidRPr="005A0730">
        <w:rPr>
          <w:rFonts w:ascii="Arial" w:eastAsia="Times New Roman" w:hAnsi="Arial" w:cs="Arial"/>
          <w:bCs/>
          <w:color w:val="000000"/>
          <w:sz w:val="20"/>
          <w:szCs w:val="20"/>
        </w:rPr>
        <w:t>DOI</w:t>
      </w:r>
      <w:r w:rsidR="00F5669E" w:rsidRPr="005A0730">
        <w:rPr>
          <w:rFonts w:ascii="Arial" w:eastAsia="Times New Roman" w:hAnsi="Arial" w:cs="Arial"/>
          <w:b/>
          <w:bCs/>
          <w:color w:val="000000"/>
          <w:sz w:val="20"/>
          <w:szCs w:val="20"/>
        </w:rPr>
        <w:t xml:space="preserve">: </w:t>
      </w:r>
      <w:r w:rsidR="00F5669E" w:rsidRPr="005A0730">
        <w:rPr>
          <w:rFonts w:ascii="Arial" w:eastAsia="Times New Roman" w:hAnsi="Arial" w:cs="Arial"/>
          <w:color w:val="000000"/>
          <w:sz w:val="20"/>
          <w:szCs w:val="20"/>
        </w:rPr>
        <w:t>10.1080/15332640.2014.986354</w:t>
      </w:r>
      <w:r w:rsidR="005A0730">
        <w:rPr>
          <w:rFonts w:ascii="Arial" w:eastAsia="Times New Roman" w:hAnsi="Arial" w:cs="Arial"/>
          <w:color w:val="000000"/>
          <w:sz w:val="20"/>
          <w:szCs w:val="20"/>
        </w:rPr>
        <w:t>.  PMCID: PMC4550490 [Available July 1, 2016]</w:t>
      </w:r>
    </w:p>
    <w:p w:rsidR="00321819" w:rsidRDefault="00321819" w:rsidP="00A50E9C">
      <w:pPr>
        <w:shd w:val="clear" w:color="auto" w:fill="FFFFFF"/>
        <w:spacing w:after="0" w:line="360" w:lineRule="auto"/>
        <w:ind w:left="720" w:hanging="720"/>
        <w:rPr>
          <w:rFonts w:ascii="Arial" w:hAnsi="Arial" w:cs="Arial"/>
          <w:color w:val="000000"/>
          <w:sz w:val="20"/>
          <w:szCs w:val="20"/>
        </w:rPr>
      </w:pPr>
      <w:proofErr w:type="spellStart"/>
      <w:r w:rsidRPr="005B2403">
        <w:rPr>
          <w:rFonts w:ascii="Arial" w:eastAsia="Times New Roman" w:hAnsi="Arial" w:cs="Arial"/>
          <w:sz w:val="20"/>
          <w:szCs w:val="20"/>
        </w:rPr>
        <w:t>Cordasco</w:t>
      </w:r>
      <w:proofErr w:type="spellEnd"/>
      <w:r w:rsidRPr="005B2403">
        <w:rPr>
          <w:rFonts w:ascii="Arial" w:eastAsia="Times New Roman" w:hAnsi="Arial" w:cs="Arial"/>
          <w:sz w:val="20"/>
          <w:szCs w:val="20"/>
        </w:rPr>
        <w:t xml:space="preserve">, K.M., Huynh, A.K., </w:t>
      </w:r>
      <w:proofErr w:type="spellStart"/>
      <w:r w:rsidRPr="005B2403">
        <w:rPr>
          <w:rFonts w:ascii="Arial" w:eastAsia="Times New Roman" w:hAnsi="Arial" w:cs="Arial"/>
          <w:sz w:val="20"/>
          <w:szCs w:val="20"/>
        </w:rPr>
        <w:t>Zephyrin</w:t>
      </w:r>
      <w:proofErr w:type="spellEnd"/>
      <w:r w:rsidRPr="005B2403">
        <w:rPr>
          <w:rFonts w:ascii="Arial" w:eastAsia="Times New Roman" w:hAnsi="Arial" w:cs="Arial"/>
          <w:sz w:val="20"/>
          <w:szCs w:val="20"/>
        </w:rPr>
        <w:t>, L., Hamilton, A.B., Lau-Herzberg, A.E., Kessle</w:t>
      </w:r>
      <w:r w:rsidRPr="00C55A5A">
        <w:rPr>
          <w:rFonts w:ascii="Arial" w:eastAsia="Times New Roman" w:hAnsi="Arial" w:cs="Arial"/>
          <w:sz w:val="20"/>
          <w:szCs w:val="20"/>
        </w:rPr>
        <w:t>r, C.S., &amp; Yano, E.M. (</w:t>
      </w:r>
      <w:r>
        <w:rPr>
          <w:rFonts w:ascii="Arial" w:eastAsia="Times New Roman" w:hAnsi="Arial" w:cs="Arial"/>
          <w:sz w:val="20"/>
          <w:szCs w:val="20"/>
        </w:rPr>
        <w:t>2015</w:t>
      </w:r>
      <w:r w:rsidRPr="00C55A5A">
        <w:rPr>
          <w:rFonts w:ascii="Arial" w:eastAsia="Times New Roman" w:hAnsi="Arial" w:cs="Arial"/>
          <w:sz w:val="20"/>
          <w:szCs w:val="20"/>
        </w:rPr>
        <w:t xml:space="preserve">). </w:t>
      </w:r>
      <w:r w:rsidRPr="005B2403">
        <w:rPr>
          <w:rFonts w:ascii="Arial" w:eastAsia="Times New Roman" w:hAnsi="Arial" w:cs="Arial"/>
          <w:sz w:val="20"/>
          <w:szCs w:val="20"/>
        </w:rPr>
        <w:t xml:space="preserve">Building capacity </w:t>
      </w:r>
      <w:r>
        <w:rPr>
          <w:rFonts w:ascii="Arial" w:eastAsia="Times New Roman" w:hAnsi="Arial" w:cs="Arial"/>
          <w:sz w:val="20"/>
          <w:szCs w:val="20"/>
        </w:rPr>
        <w:t>in VA to provide</w:t>
      </w:r>
      <w:r w:rsidRPr="005B2403">
        <w:rPr>
          <w:rFonts w:ascii="Arial" w:eastAsia="Times New Roman" w:hAnsi="Arial" w:cs="Arial"/>
          <w:sz w:val="20"/>
          <w:szCs w:val="20"/>
        </w:rPr>
        <w:t xml:space="preserve"> emergency </w:t>
      </w:r>
      <w:r>
        <w:rPr>
          <w:rFonts w:ascii="Arial" w:eastAsia="Times New Roman" w:hAnsi="Arial" w:cs="Arial"/>
          <w:sz w:val="20"/>
          <w:szCs w:val="20"/>
        </w:rPr>
        <w:t xml:space="preserve">gynecology </w:t>
      </w:r>
      <w:r w:rsidRPr="005B2403">
        <w:rPr>
          <w:rFonts w:ascii="Arial" w:eastAsia="Times New Roman" w:hAnsi="Arial" w:cs="Arial"/>
          <w:sz w:val="20"/>
          <w:szCs w:val="20"/>
        </w:rPr>
        <w:t>services for women.</w:t>
      </w:r>
      <w:r w:rsidRPr="00C55A5A">
        <w:rPr>
          <w:rFonts w:ascii="Arial" w:eastAsia="Times New Roman" w:hAnsi="Arial" w:cs="Arial"/>
          <w:sz w:val="20"/>
          <w:szCs w:val="20"/>
        </w:rPr>
        <w:t xml:space="preserve"> </w:t>
      </w:r>
      <w:hyperlink r:id="rId13" w:history="1">
        <w:r w:rsidRPr="00A94F27">
          <w:rPr>
            <w:rStyle w:val="Hyperlink"/>
            <w:rFonts w:ascii="Arial" w:eastAsia="Times New Roman" w:hAnsi="Arial" w:cs="Arial"/>
            <w:i/>
            <w:iCs/>
            <w:sz w:val="20"/>
            <w:szCs w:val="20"/>
          </w:rPr>
          <w:t>Medical Care, 53(4 Suppl. 1), S81-S87</w:t>
        </w:r>
        <w:r w:rsidRPr="00A94F27">
          <w:rPr>
            <w:rStyle w:val="Hyperlink"/>
            <w:rFonts w:ascii="Arial" w:eastAsia="Times New Roman" w:hAnsi="Arial" w:cs="Arial"/>
            <w:sz w:val="20"/>
            <w:szCs w:val="20"/>
          </w:rPr>
          <w:t>.</w:t>
        </w:r>
      </w:hyperlink>
      <w:r w:rsidRPr="00A94F27">
        <w:rPr>
          <w:rFonts w:ascii="Arial" w:hAnsi="Arial" w:cs="Arial"/>
          <w:color w:val="000000"/>
          <w:sz w:val="20"/>
          <w:szCs w:val="20"/>
        </w:rPr>
        <w:t xml:space="preserve"> </w:t>
      </w:r>
      <w:proofErr w:type="spellStart"/>
      <w:r>
        <w:rPr>
          <w:rFonts w:ascii="Arial" w:hAnsi="Arial" w:cs="Arial"/>
          <w:color w:val="000000"/>
          <w:sz w:val="20"/>
          <w:szCs w:val="20"/>
        </w:rPr>
        <w:t>doi</w:t>
      </w:r>
      <w:proofErr w:type="spellEnd"/>
      <w:r>
        <w:rPr>
          <w:rFonts w:ascii="Arial" w:hAnsi="Arial" w:cs="Arial"/>
          <w:color w:val="000000"/>
          <w:sz w:val="20"/>
          <w:szCs w:val="20"/>
        </w:rPr>
        <w:t>: 10.1097/MLR.0000000000000320.</w:t>
      </w:r>
    </w:p>
    <w:p w:rsidR="005B2403" w:rsidRDefault="005B2403" w:rsidP="00A50E9C">
      <w:pPr>
        <w:shd w:val="clear" w:color="auto" w:fill="FFFFFF"/>
        <w:spacing w:after="0" w:line="360" w:lineRule="auto"/>
        <w:ind w:left="720" w:hanging="720"/>
        <w:rPr>
          <w:rFonts w:ascii="Arial" w:eastAsia="Times New Roman" w:hAnsi="Arial" w:cs="Arial"/>
          <w:sz w:val="20"/>
          <w:szCs w:val="20"/>
        </w:rPr>
      </w:pPr>
      <w:proofErr w:type="spellStart"/>
      <w:r w:rsidRPr="005B2403">
        <w:rPr>
          <w:rFonts w:ascii="Arial" w:eastAsia="Times New Roman" w:hAnsi="Arial" w:cs="Arial"/>
          <w:sz w:val="20"/>
          <w:szCs w:val="20"/>
        </w:rPr>
        <w:lastRenderedPageBreak/>
        <w:t>Cordasco</w:t>
      </w:r>
      <w:proofErr w:type="spellEnd"/>
      <w:r w:rsidRPr="005B2403">
        <w:rPr>
          <w:rFonts w:ascii="Arial" w:eastAsia="Times New Roman" w:hAnsi="Arial" w:cs="Arial"/>
          <w:sz w:val="20"/>
          <w:szCs w:val="20"/>
        </w:rPr>
        <w:t>, K.</w:t>
      </w:r>
      <w:r w:rsidR="00F53943">
        <w:rPr>
          <w:rFonts w:ascii="Arial" w:eastAsia="Times New Roman" w:hAnsi="Arial" w:cs="Arial"/>
          <w:sz w:val="20"/>
          <w:szCs w:val="20"/>
        </w:rPr>
        <w:t>M.</w:t>
      </w:r>
      <w:r w:rsidRPr="005B2403">
        <w:rPr>
          <w:rFonts w:ascii="Arial" w:eastAsia="Times New Roman" w:hAnsi="Arial" w:cs="Arial"/>
          <w:sz w:val="20"/>
          <w:szCs w:val="20"/>
        </w:rPr>
        <w:t xml:space="preserve">, </w:t>
      </w:r>
      <w:proofErr w:type="spellStart"/>
      <w:r w:rsidRPr="005B2403">
        <w:rPr>
          <w:rFonts w:ascii="Arial" w:eastAsia="Times New Roman" w:hAnsi="Arial" w:cs="Arial"/>
          <w:sz w:val="20"/>
          <w:szCs w:val="20"/>
        </w:rPr>
        <w:t>Zuchowski</w:t>
      </w:r>
      <w:proofErr w:type="spellEnd"/>
      <w:r w:rsidRPr="005B2403">
        <w:rPr>
          <w:rFonts w:ascii="Arial" w:eastAsia="Times New Roman" w:hAnsi="Arial" w:cs="Arial"/>
          <w:sz w:val="20"/>
          <w:szCs w:val="20"/>
        </w:rPr>
        <w:t>, J.</w:t>
      </w:r>
      <w:r w:rsidR="00F53943">
        <w:rPr>
          <w:rFonts w:ascii="Arial" w:eastAsia="Times New Roman" w:hAnsi="Arial" w:cs="Arial"/>
          <w:sz w:val="20"/>
          <w:szCs w:val="20"/>
        </w:rPr>
        <w:t>L.</w:t>
      </w:r>
      <w:r w:rsidRPr="005B2403">
        <w:rPr>
          <w:rFonts w:ascii="Arial" w:eastAsia="Times New Roman" w:hAnsi="Arial" w:cs="Arial"/>
          <w:sz w:val="20"/>
          <w:szCs w:val="20"/>
        </w:rPr>
        <w:t xml:space="preserve">, Hamilton, A.B., </w:t>
      </w:r>
      <w:proofErr w:type="spellStart"/>
      <w:r w:rsidRPr="005B2403">
        <w:rPr>
          <w:rFonts w:ascii="Arial" w:eastAsia="Times New Roman" w:hAnsi="Arial" w:cs="Arial"/>
          <w:sz w:val="20"/>
          <w:szCs w:val="20"/>
        </w:rPr>
        <w:t>Kirsh</w:t>
      </w:r>
      <w:proofErr w:type="spellEnd"/>
      <w:r w:rsidRPr="005B2403">
        <w:rPr>
          <w:rFonts w:ascii="Arial" w:eastAsia="Times New Roman" w:hAnsi="Arial" w:cs="Arial"/>
          <w:sz w:val="20"/>
          <w:szCs w:val="20"/>
        </w:rPr>
        <w:t xml:space="preserve">, S., </w:t>
      </w:r>
      <w:proofErr w:type="spellStart"/>
      <w:r w:rsidRPr="005B2403">
        <w:rPr>
          <w:rFonts w:ascii="Arial" w:eastAsia="Times New Roman" w:hAnsi="Arial" w:cs="Arial"/>
          <w:sz w:val="20"/>
          <w:szCs w:val="20"/>
        </w:rPr>
        <w:t>Veet</w:t>
      </w:r>
      <w:proofErr w:type="spellEnd"/>
      <w:r w:rsidRPr="005B2403">
        <w:rPr>
          <w:rFonts w:ascii="Arial" w:eastAsia="Times New Roman" w:hAnsi="Arial" w:cs="Arial"/>
          <w:sz w:val="20"/>
          <w:szCs w:val="20"/>
        </w:rPr>
        <w:t xml:space="preserve">, L., </w:t>
      </w:r>
      <w:proofErr w:type="spellStart"/>
      <w:r w:rsidRPr="005B2403">
        <w:rPr>
          <w:rFonts w:ascii="Arial" w:eastAsia="Times New Roman" w:hAnsi="Arial" w:cs="Arial"/>
          <w:sz w:val="20"/>
          <w:szCs w:val="20"/>
        </w:rPr>
        <w:t>Saavedra</w:t>
      </w:r>
      <w:proofErr w:type="spellEnd"/>
      <w:r w:rsidRPr="005B2403">
        <w:rPr>
          <w:rFonts w:ascii="Arial" w:eastAsia="Times New Roman" w:hAnsi="Arial" w:cs="Arial"/>
          <w:sz w:val="20"/>
          <w:szCs w:val="20"/>
        </w:rPr>
        <w:t>, J.</w:t>
      </w:r>
      <w:r w:rsidR="00F53943">
        <w:rPr>
          <w:rFonts w:ascii="Arial" w:eastAsia="Times New Roman" w:hAnsi="Arial" w:cs="Arial"/>
          <w:sz w:val="20"/>
          <w:szCs w:val="20"/>
        </w:rPr>
        <w:t>O.</w:t>
      </w:r>
      <w:r w:rsidRPr="005B2403">
        <w:rPr>
          <w:rFonts w:ascii="Arial" w:eastAsia="Times New Roman" w:hAnsi="Arial" w:cs="Arial"/>
          <w:sz w:val="20"/>
          <w:szCs w:val="20"/>
        </w:rPr>
        <w:t xml:space="preserve">, Altman, L., Knapp, H., Canning, M., </w:t>
      </w:r>
      <w:r w:rsidR="001259C1" w:rsidRPr="00C55A5A">
        <w:rPr>
          <w:rFonts w:ascii="Arial" w:eastAsia="Times New Roman" w:hAnsi="Arial" w:cs="Arial"/>
          <w:sz w:val="20"/>
          <w:szCs w:val="20"/>
        </w:rPr>
        <w:t xml:space="preserve">&amp; </w:t>
      </w:r>
      <w:r w:rsidR="00F53943">
        <w:rPr>
          <w:rFonts w:ascii="Arial" w:eastAsia="Times New Roman" w:hAnsi="Arial" w:cs="Arial"/>
          <w:sz w:val="20"/>
          <w:szCs w:val="20"/>
        </w:rPr>
        <w:t>Washington, D.L. (2015</w:t>
      </w:r>
      <w:r w:rsidRPr="005B2403">
        <w:rPr>
          <w:rFonts w:ascii="Arial" w:eastAsia="Times New Roman" w:hAnsi="Arial" w:cs="Arial"/>
          <w:sz w:val="20"/>
          <w:szCs w:val="20"/>
        </w:rPr>
        <w:t>). Early lessons learned in implementing a women's health educational and virtual consultation program in VA.</w:t>
      </w:r>
      <w:r w:rsidRPr="00C55A5A">
        <w:rPr>
          <w:rFonts w:ascii="Arial" w:eastAsia="Times New Roman" w:hAnsi="Arial" w:cs="Arial"/>
          <w:sz w:val="20"/>
          <w:szCs w:val="20"/>
        </w:rPr>
        <w:t xml:space="preserve"> </w:t>
      </w:r>
      <w:hyperlink r:id="rId14" w:history="1">
        <w:r w:rsidRPr="00F53943">
          <w:rPr>
            <w:rStyle w:val="Hyperlink"/>
            <w:rFonts w:ascii="Arial" w:eastAsia="Times New Roman" w:hAnsi="Arial" w:cs="Arial"/>
            <w:i/>
            <w:iCs/>
            <w:sz w:val="20"/>
            <w:szCs w:val="20"/>
          </w:rPr>
          <w:t>Medical Care</w:t>
        </w:r>
        <w:r w:rsidR="00F53943" w:rsidRPr="00F53943">
          <w:rPr>
            <w:rStyle w:val="Hyperlink"/>
            <w:rFonts w:ascii="Arial" w:eastAsia="Times New Roman" w:hAnsi="Arial" w:cs="Arial"/>
            <w:i/>
            <w:iCs/>
            <w:sz w:val="20"/>
            <w:szCs w:val="20"/>
          </w:rPr>
          <w:t>, 53</w:t>
        </w:r>
        <w:r w:rsidR="00F53943" w:rsidRPr="00F53943">
          <w:rPr>
            <w:rStyle w:val="Hyperlink"/>
            <w:rFonts w:ascii="Arial" w:eastAsia="Times New Roman" w:hAnsi="Arial" w:cs="Arial"/>
            <w:iCs/>
            <w:sz w:val="20"/>
            <w:szCs w:val="20"/>
          </w:rPr>
          <w:t>(4 Suppl. 1), S88-S92</w:t>
        </w:r>
      </w:hyperlink>
      <w:r w:rsidRPr="005B2403">
        <w:rPr>
          <w:rFonts w:ascii="Arial" w:eastAsia="Times New Roman" w:hAnsi="Arial" w:cs="Arial"/>
          <w:sz w:val="20"/>
          <w:szCs w:val="20"/>
        </w:rPr>
        <w:t>.</w:t>
      </w:r>
    </w:p>
    <w:p w:rsidR="007114E3" w:rsidRDefault="007114E3" w:rsidP="00A50E9C">
      <w:pPr>
        <w:spacing w:after="0" w:line="360" w:lineRule="auto"/>
        <w:ind w:left="720" w:hanging="720"/>
        <w:rPr>
          <w:rFonts w:ascii="Arial" w:hAnsi="Arial" w:cs="Arial"/>
          <w:sz w:val="20"/>
          <w:szCs w:val="20"/>
        </w:rPr>
      </w:pPr>
      <w:r w:rsidRPr="00A94F27">
        <w:rPr>
          <w:rFonts w:ascii="Arial" w:hAnsi="Arial" w:cs="Arial"/>
          <w:color w:val="000000"/>
          <w:sz w:val="20"/>
        </w:rPr>
        <w:t xml:space="preserve">Cousins, S.J. , Denering, L., </w:t>
      </w:r>
      <w:proofErr w:type="spellStart"/>
      <w:r w:rsidRPr="00A94F27">
        <w:rPr>
          <w:rFonts w:ascii="Arial" w:hAnsi="Arial" w:cs="Arial"/>
          <w:sz w:val="20"/>
        </w:rPr>
        <w:t>Crèvecoeur-MacPhail</w:t>
      </w:r>
      <w:proofErr w:type="spellEnd"/>
      <w:r w:rsidRPr="00A94F27">
        <w:rPr>
          <w:rFonts w:ascii="Arial" w:hAnsi="Arial" w:cs="Arial"/>
          <w:sz w:val="20"/>
        </w:rPr>
        <w:t xml:space="preserve">, D., </w:t>
      </w:r>
      <w:proofErr w:type="spellStart"/>
      <w:r w:rsidRPr="00A94F27">
        <w:rPr>
          <w:rFonts w:ascii="Arial" w:hAnsi="Arial" w:cs="Arial"/>
          <w:sz w:val="20"/>
        </w:rPr>
        <w:t>Viernes</w:t>
      </w:r>
      <w:proofErr w:type="spellEnd"/>
      <w:r w:rsidRPr="00A94F27">
        <w:rPr>
          <w:rFonts w:ascii="Arial" w:hAnsi="Arial" w:cs="Arial"/>
          <w:sz w:val="20"/>
        </w:rPr>
        <w:t xml:space="preserve">, J., Sugita, W., Barger, J., Kim, T., Weismann, S., &amp; Rawson, R.A. (2015). A demonstration project implementing extended-release </w:t>
      </w:r>
      <w:proofErr w:type="spellStart"/>
      <w:r w:rsidRPr="00A94F27">
        <w:rPr>
          <w:rFonts w:ascii="Arial" w:hAnsi="Arial" w:cs="Arial"/>
          <w:sz w:val="20"/>
        </w:rPr>
        <w:t>naltrexone</w:t>
      </w:r>
      <w:proofErr w:type="spellEnd"/>
      <w:r w:rsidRPr="00A94F27">
        <w:rPr>
          <w:rFonts w:ascii="Arial" w:hAnsi="Arial" w:cs="Arial"/>
          <w:sz w:val="20"/>
        </w:rPr>
        <w:t xml:space="preserve"> in Los Angeles County. </w:t>
      </w:r>
      <w:hyperlink r:id="rId15" w:history="1">
        <w:r w:rsidRPr="00A94F27">
          <w:rPr>
            <w:rStyle w:val="Hyperlink"/>
            <w:rFonts w:ascii="Arial" w:hAnsi="Arial" w:cs="Arial"/>
            <w:i/>
            <w:sz w:val="20"/>
          </w:rPr>
          <w:t>Substance Ab</w:t>
        </w:r>
        <w:r w:rsidRPr="00A94F27">
          <w:rPr>
            <w:rStyle w:val="Hyperlink"/>
            <w:rFonts w:ascii="Arial" w:hAnsi="Arial" w:cs="Arial"/>
            <w:i/>
            <w:sz w:val="20"/>
            <w:szCs w:val="20"/>
          </w:rPr>
          <w:t>use</w:t>
        </w:r>
      </w:hyperlink>
      <w:r w:rsidR="0064726A">
        <w:t>,</w:t>
      </w:r>
      <w:r w:rsidR="0064726A" w:rsidRPr="0064726A">
        <w:rPr>
          <w:i/>
        </w:rPr>
        <w:t xml:space="preserve"> 37</w:t>
      </w:r>
      <w:r w:rsidR="0064726A">
        <w:t>(1), 54–62</w:t>
      </w:r>
      <w:r w:rsidRPr="00A94F27">
        <w:rPr>
          <w:rFonts w:ascii="Arial" w:hAnsi="Arial" w:cs="Arial"/>
          <w:sz w:val="20"/>
          <w:szCs w:val="20"/>
        </w:rPr>
        <w:t>.  DOI: 10.1080/08897077.2015.1052868</w:t>
      </w:r>
    </w:p>
    <w:p w:rsidR="00A5243E" w:rsidRDefault="00627852" w:rsidP="00CF7E9A">
      <w:pPr>
        <w:shd w:val="clear" w:color="auto" w:fill="FFFFFF"/>
        <w:spacing w:after="0" w:line="360" w:lineRule="auto"/>
        <w:ind w:left="720" w:hanging="720"/>
        <w:rPr>
          <w:rFonts w:ascii="Arial" w:hAnsi="Arial" w:cs="Arial"/>
          <w:sz w:val="20"/>
          <w:szCs w:val="20"/>
        </w:rPr>
      </w:pPr>
      <w:r w:rsidRPr="00A94F27">
        <w:rPr>
          <w:rFonts w:ascii="Arial" w:hAnsi="Arial" w:cs="Arial"/>
          <w:color w:val="000000"/>
          <w:sz w:val="20"/>
          <w:szCs w:val="20"/>
        </w:rPr>
        <w:t>Dickerson, D</w:t>
      </w:r>
      <w:r w:rsidR="00A94F27">
        <w:rPr>
          <w:rFonts w:ascii="Arial" w:hAnsi="Arial" w:cs="Arial"/>
          <w:color w:val="000000"/>
          <w:sz w:val="20"/>
          <w:szCs w:val="20"/>
        </w:rPr>
        <w:t>.</w:t>
      </w:r>
      <w:r w:rsidRPr="00A94F27">
        <w:rPr>
          <w:rFonts w:ascii="Arial" w:hAnsi="Arial" w:cs="Arial"/>
          <w:color w:val="000000"/>
          <w:sz w:val="20"/>
          <w:szCs w:val="20"/>
        </w:rPr>
        <w:t>L</w:t>
      </w:r>
      <w:r w:rsidR="00A94F27">
        <w:rPr>
          <w:rFonts w:ascii="Arial" w:hAnsi="Arial" w:cs="Arial"/>
          <w:color w:val="000000"/>
          <w:sz w:val="20"/>
          <w:szCs w:val="20"/>
        </w:rPr>
        <w:t>.</w:t>
      </w:r>
      <w:r w:rsidRPr="00A94F27">
        <w:rPr>
          <w:rFonts w:ascii="Arial" w:hAnsi="Arial" w:cs="Arial"/>
          <w:color w:val="000000"/>
          <w:sz w:val="20"/>
          <w:szCs w:val="20"/>
        </w:rPr>
        <w:t>, Brown, R</w:t>
      </w:r>
      <w:r w:rsidR="00A94F27">
        <w:rPr>
          <w:rFonts w:ascii="Arial" w:hAnsi="Arial" w:cs="Arial"/>
          <w:color w:val="000000"/>
          <w:sz w:val="20"/>
          <w:szCs w:val="20"/>
        </w:rPr>
        <w:t>.</w:t>
      </w:r>
      <w:r w:rsidRPr="00A94F27">
        <w:rPr>
          <w:rFonts w:ascii="Arial" w:hAnsi="Arial" w:cs="Arial"/>
          <w:color w:val="000000"/>
          <w:sz w:val="20"/>
          <w:szCs w:val="20"/>
        </w:rPr>
        <w:t>A</w:t>
      </w:r>
      <w:r w:rsidR="00A94F27">
        <w:rPr>
          <w:rFonts w:ascii="Arial" w:hAnsi="Arial" w:cs="Arial"/>
          <w:color w:val="000000"/>
          <w:sz w:val="20"/>
          <w:szCs w:val="20"/>
        </w:rPr>
        <w:t>.</w:t>
      </w:r>
      <w:r w:rsidRPr="00A94F27">
        <w:rPr>
          <w:rFonts w:ascii="Arial" w:hAnsi="Arial" w:cs="Arial"/>
          <w:color w:val="000000"/>
          <w:sz w:val="20"/>
          <w:szCs w:val="20"/>
        </w:rPr>
        <w:t>, Johnson, C</w:t>
      </w:r>
      <w:r w:rsidR="00A94F27">
        <w:rPr>
          <w:rFonts w:ascii="Arial" w:hAnsi="Arial" w:cs="Arial"/>
          <w:color w:val="000000"/>
          <w:sz w:val="20"/>
          <w:szCs w:val="20"/>
        </w:rPr>
        <w:t>.</w:t>
      </w:r>
      <w:r w:rsidRPr="00A94F27">
        <w:rPr>
          <w:rFonts w:ascii="Arial" w:hAnsi="Arial" w:cs="Arial"/>
          <w:color w:val="000000"/>
          <w:sz w:val="20"/>
          <w:szCs w:val="20"/>
        </w:rPr>
        <w:t>L</w:t>
      </w:r>
      <w:r w:rsidR="00A94F27">
        <w:rPr>
          <w:rFonts w:ascii="Arial" w:hAnsi="Arial" w:cs="Arial"/>
          <w:color w:val="000000"/>
          <w:sz w:val="20"/>
          <w:szCs w:val="20"/>
        </w:rPr>
        <w:t>.</w:t>
      </w:r>
      <w:r w:rsidRPr="00A94F27">
        <w:rPr>
          <w:rFonts w:ascii="Arial" w:hAnsi="Arial" w:cs="Arial"/>
          <w:color w:val="000000"/>
          <w:sz w:val="20"/>
          <w:szCs w:val="20"/>
        </w:rPr>
        <w:t xml:space="preserve">, </w:t>
      </w:r>
      <w:proofErr w:type="spellStart"/>
      <w:r w:rsidRPr="00A94F27">
        <w:rPr>
          <w:rFonts w:ascii="Arial" w:hAnsi="Arial" w:cs="Arial"/>
          <w:color w:val="000000"/>
          <w:sz w:val="20"/>
          <w:szCs w:val="20"/>
        </w:rPr>
        <w:t>Schweigman</w:t>
      </w:r>
      <w:proofErr w:type="spellEnd"/>
      <w:r w:rsidR="00A94F27">
        <w:rPr>
          <w:rFonts w:ascii="Arial" w:hAnsi="Arial" w:cs="Arial"/>
          <w:color w:val="000000"/>
          <w:sz w:val="20"/>
          <w:szCs w:val="20"/>
        </w:rPr>
        <w:t>,</w:t>
      </w:r>
      <w:r w:rsidRPr="00A94F27">
        <w:rPr>
          <w:rFonts w:ascii="Arial" w:hAnsi="Arial" w:cs="Arial"/>
          <w:color w:val="000000"/>
          <w:sz w:val="20"/>
          <w:szCs w:val="20"/>
        </w:rPr>
        <w:t xml:space="preserve"> K</w:t>
      </w:r>
      <w:r w:rsidR="00A94F27">
        <w:rPr>
          <w:rFonts w:ascii="Arial" w:hAnsi="Arial" w:cs="Arial"/>
          <w:color w:val="000000"/>
          <w:sz w:val="20"/>
          <w:szCs w:val="20"/>
        </w:rPr>
        <w:t>.</w:t>
      </w:r>
      <w:r w:rsidRPr="00A94F27">
        <w:rPr>
          <w:rFonts w:ascii="Arial" w:hAnsi="Arial" w:cs="Arial"/>
          <w:color w:val="000000"/>
          <w:sz w:val="20"/>
          <w:szCs w:val="20"/>
        </w:rPr>
        <w:t xml:space="preserve">, </w:t>
      </w:r>
      <w:r w:rsidR="00A94F27">
        <w:rPr>
          <w:rFonts w:ascii="Arial" w:hAnsi="Arial" w:cs="Arial"/>
          <w:color w:val="000000"/>
          <w:sz w:val="20"/>
          <w:szCs w:val="20"/>
        </w:rPr>
        <w:t xml:space="preserve">&amp; </w:t>
      </w:r>
      <w:r w:rsidRPr="00A94F27">
        <w:rPr>
          <w:rFonts w:ascii="Arial" w:hAnsi="Arial" w:cs="Arial"/>
          <w:color w:val="000000"/>
          <w:sz w:val="20"/>
          <w:szCs w:val="20"/>
        </w:rPr>
        <w:t>D'Amico</w:t>
      </w:r>
      <w:r w:rsidR="00A94F27">
        <w:rPr>
          <w:rFonts w:ascii="Arial" w:hAnsi="Arial" w:cs="Arial"/>
          <w:color w:val="000000"/>
          <w:sz w:val="20"/>
          <w:szCs w:val="20"/>
        </w:rPr>
        <w:t>,</w:t>
      </w:r>
      <w:r w:rsidRPr="00A94F27">
        <w:rPr>
          <w:rFonts w:ascii="Arial" w:hAnsi="Arial" w:cs="Arial"/>
          <w:color w:val="000000"/>
          <w:sz w:val="20"/>
          <w:szCs w:val="20"/>
        </w:rPr>
        <w:t xml:space="preserve"> E</w:t>
      </w:r>
      <w:r w:rsidR="00A94F27">
        <w:rPr>
          <w:rFonts w:ascii="Arial" w:hAnsi="Arial" w:cs="Arial"/>
          <w:color w:val="000000"/>
          <w:sz w:val="20"/>
          <w:szCs w:val="20"/>
        </w:rPr>
        <w:t>.</w:t>
      </w:r>
      <w:r w:rsidRPr="00A94F27">
        <w:rPr>
          <w:rFonts w:ascii="Arial" w:hAnsi="Arial" w:cs="Arial"/>
          <w:color w:val="000000"/>
          <w:sz w:val="20"/>
          <w:szCs w:val="20"/>
        </w:rPr>
        <w:t>J.</w:t>
      </w:r>
      <w:r w:rsidR="00A94F27">
        <w:rPr>
          <w:rFonts w:ascii="Arial" w:hAnsi="Arial" w:cs="Arial"/>
          <w:color w:val="000000"/>
          <w:sz w:val="20"/>
          <w:szCs w:val="20"/>
        </w:rPr>
        <w:t xml:space="preserve"> </w:t>
      </w:r>
      <w:r w:rsidR="0029437E">
        <w:rPr>
          <w:rFonts w:ascii="Arial" w:hAnsi="Arial" w:cs="Arial"/>
          <w:color w:val="000000"/>
          <w:sz w:val="20"/>
          <w:szCs w:val="20"/>
        </w:rPr>
        <w:t>(2015</w:t>
      </w:r>
      <w:r w:rsidR="00A94F27">
        <w:rPr>
          <w:rFonts w:ascii="Arial" w:hAnsi="Arial" w:cs="Arial"/>
          <w:color w:val="000000"/>
          <w:sz w:val="20"/>
          <w:szCs w:val="20"/>
        </w:rPr>
        <w:t>).</w:t>
      </w:r>
      <w:r w:rsidR="00046DB4">
        <w:rPr>
          <w:rFonts w:ascii="Arial" w:hAnsi="Arial" w:cs="Arial"/>
          <w:color w:val="000000"/>
          <w:sz w:val="20"/>
          <w:szCs w:val="20"/>
        </w:rPr>
        <w:t xml:space="preserve">  </w:t>
      </w:r>
      <w:r w:rsidRPr="00A94F27">
        <w:rPr>
          <w:rFonts w:ascii="Arial" w:hAnsi="Arial" w:cs="Arial"/>
          <w:color w:val="000000"/>
          <w:sz w:val="20"/>
          <w:szCs w:val="20"/>
        </w:rPr>
        <w:t>Integrating motivational interviewing and traditional healin</w:t>
      </w:r>
      <w:r w:rsidRPr="0029437E">
        <w:rPr>
          <w:rFonts w:ascii="Arial" w:hAnsi="Arial" w:cs="Arial"/>
          <w:color w:val="000000"/>
          <w:sz w:val="20"/>
          <w:szCs w:val="20"/>
        </w:rPr>
        <w:t xml:space="preserve">g to address alcohol and drug use among urban American Indian/Alaska Native youth. </w:t>
      </w:r>
      <w:hyperlink r:id="rId16" w:history="1">
        <w:r w:rsidRPr="0029437E">
          <w:rPr>
            <w:rStyle w:val="Hyperlink"/>
            <w:rFonts w:ascii="Arial" w:hAnsi="Arial" w:cs="Arial"/>
            <w:i/>
            <w:sz w:val="20"/>
            <w:szCs w:val="20"/>
          </w:rPr>
          <w:t>Journal of Substance Abuse Treatment</w:t>
        </w:r>
      </w:hyperlink>
      <w:r w:rsidRPr="0029437E">
        <w:rPr>
          <w:rFonts w:ascii="Arial" w:hAnsi="Arial" w:cs="Arial"/>
          <w:color w:val="000000"/>
          <w:sz w:val="20"/>
          <w:szCs w:val="20"/>
        </w:rPr>
        <w:t xml:space="preserve">. </w:t>
      </w:r>
      <w:r w:rsidR="00A5243E" w:rsidRPr="0029437E">
        <w:rPr>
          <w:rFonts w:ascii="Arial" w:hAnsi="Arial" w:cs="Arial"/>
          <w:color w:val="333333"/>
          <w:sz w:val="20"/>
          <w:szCs w:val="20"/>
        </w:rPr>
        <w:t>DOI:</w:t>
      </w:r>
      <w:r w:rsidR="00046DB4">
        <w:rPr>
          <w:rFonts w:ascii="Arial" w:hAnsi="Arial" w:cs="Arial"/>
          <w:color w:val="333333"/>
          <w:sz w:val="20"/>
          <w:szCs w:val="20"/>
        </w:rPr>
        <w:t xml:space="preserve"> </w:t>
      </w:r>
      <w:r w:rsidR="00A5243E" w:rsidRPr="005A0730">
        <w:rPr>
          <w:rFonts w:ascii="Arial" w:hAnsi="Arial" w:cs="Arial"/>
          <w:sz w:val="20"/>
          <w:szCs w:val="20"/>
        </w:rPr>
        <w:t>http://dx.doi.org/10.1016/j.jsat.2015.06.023</w:t>
      </w:r>
      <w:r w:rsidR="0029437E" w:rsidRPr="00CF7E9A">
        <w:rPr>
          <w:rFonts w:ascii="Arial" w:hAnsi="Arial" w:cs="Arial"/>
          <w:sz w:val="20"/>
          <w:szCs w:val="20"/>
        </w:rPr>
        <w:t xml:space="preserve"> [</w:t>
      </w:r>
      <w:proofErr w:type="spellStart"/>
      <w:r w:rsidR="0029437E" w:rsidRPr="00CF7E9A">
        <w:rPr>
          <w:rFonts w:ascii="Arial" w:hAnsi="Arial" w:cs="Arial"/>
          <w:sz w:val="20"/>
          <w:szCs w:val="20"/>
        </w:rPr>
        <w:t>Epub</w:t>
      </w:r>
      <w:proofErr w:type="spellEnd"/>
      <w:r w:rsidR="0029437E" w:rsidRPr="00CF7E9A">
        <w:rPr>
          <w:rFonts w:ascii="Arial" w:hAnsi="Arial" w:cs="Arial"/>
          <w:sz w:val="20"/>
          <w:szCs w:val="20"/>
        </w:rPr>
        <w:t xml:space="preserve"> ahead of print)</w:t>
      </w:r>
    </w:p>
    <w:p w:rsidR="00256A33" w:rsidRDefault="00256A33" w:rsidP="00CF7E9A">
      <w:pPr>
        <w:pStyle w:val="HTMLPreformatted"/>
        <w:spacing w:line="360" w:lineRule="auto"/>
        <w:ind w:left="720" w:hanging="720"/>
        <w:rPr>
          <w:rFonts w:ascii="Arial" w:hAnsi="Arial" w:cs="Arial"/>
        </w:rPr>
      </w:pPr>
      <w:r w:rsidRPr="00CF7E9A">
        <w:rPr>
          <w:rFonts w:ascii="Arial" w:hAnsi="Arial" w:cs="Arial"/>
        </w:rPr>
        <w:t>Dye</w:t>
      </w:r>
      <w:r w:rsidR="00C37E22" w:rsidRPr="00CF7E9A">
        <w:rPr>
          <w:rFonts w:ascii="Arial" w:hAnsi="Arial" w:cs="Arial"/>
        </w:rPr>
        <w:t>,</w:t>
      </w:r>
      <w:r w:rsidRPr="00CF7E9A">
        <w:rPr>
          <w:rFonts w:ascii="Arial" w:hAnsi="Arial" w:cs="Arial"/>
        </w:rPr>
        <w:t xml:space="preserve"> B</w:t>
      </w:r>
      <w:r w:rsidR="00C37E22" w:rsidRPr="00CF7E9A">
        <w:rPr>
          <w:rFonts w:ascii="Arial" w:hAnsi="Arial" w:cs="Arial"/>
        </w:rPr>
        <w:t>.</w:t>
      </w:r>
      <w:r w:rsidRPr="00CF7E9A">
        <w:rPr>
          <w:rFonts w:ascii="Arial" w:hAnsi="Arial" w:cs="Arial"/>
        </w:rPr>
        <w:t>A</w:t>
      </w:r>
      <w:r w:rsidR="00C37E22" w:rsidRPr="00CF7E9A">
        <w:rPr>
          <w:rFonts w:ascii="Arial" w:hAnsi="Arial" w:cs="Arial"/>
        </w:rPr>
        <w:t>.</w:t>
      </w:r>
      <w:r w:rsidRPr="00CF7E9A">
        <w:rPr>
          <w:rFonts w:ascii="Arial" w:hAnsi="Arial" w:cs="Arial"/>
        </w:rPr>
        <w:t>, Harrell</w:t>
      </w:r>
      <w:r w:rsidR="00C37E22" w:rsidRPr="00CF7E9A">
        <w:rPr>
          <w:rFonts w:ascii="Arial" w:hAnsi="Arial" w:cs="Arial"/>
        </w:rPr>
        <w:t>,</w:t>
      </w:r>
      <w:r w:rsidRPr="00CF7E9A">
        <w:rPr>
          <w:rFonts w:ascii="Arial" w:hAnsi="Arial" w:cs="Arial"/>
        </w:rPr>
        <w:t xml:space="preserve"> L</w:t>
      </w:r>
      <w:r w:rsidR="00C37E22" w:rsidRPr="00CF7E9A">
        <w:rPr>
          <w:rFonts w:ascii="Arial" w:hAnsi="Arial" w:cs="Arial"/>
        </w:rPr>
        <w:t>.</w:t>
      </w:r>
      <w:r w:rsidRPr="00CF7E9A">
        <w:rPr>
          <w:rFonts w:ascii="Arial" w:hAnsi="Arial" w:cs="Arial"/>
        </w:rPr>
        <w:t>, Murphy</w:t>
      </w:r>
      <w:r w:rsidR="00C37E22" w:rsidRPr="00CF7E9A">
        <w:rPr>
          <w:rFonts w:ascii="Arial" w:hAnsi="Arial" w:cs="Arial"/>
        </w:rPr>
        <w:t>,</w:t>
      </w:r>
      <w:r w:rsidRPr="00CF7E9A">
        <w:rPr>
          <w:rFonts w:ascii="Arial" w:hAnsi="Arial" w:cs="Arial"/>
        </w:rPr>
        <w:t xml:space="preserve"> D</w:t>
      </w:r>
      <w:r w:rsidR="00C37E22" w:rsidRPr="00CF7E9A">
        <w:rPr>
          <w:rFonts w:ascii="Arial" w:hAnsi="Arial" w:cs="Arial"/>
        </w:rPr>
        <w:t>.</w:t>
      </w:r>
      <w:r w:rsidRPr="00CF7E9A">
        <w:rPr>
          <w:rFonts w:ascii="Arial" w:hAnsi="Arial" w:cs="Arial"/>
        </w:rPr>
        <w:t>A</w:t>
      </w:r>
      <w:r w:rsidR="00C37E22" w:rsidRPr="00CF7E9A">
        <w:rPr>
          <w:rFonts w:ascii="Arial" w:hAnsi="Arial" w:cs="Arial"/>
        </w:rPr>
        <w:t>.</w:t>
      </w:r>
      <w:r w:rsidRPr="00CF7E9A">
        <w:rPr>
          <w:rFonts w:ascii="Arial" w:hAnsi="Arial" w:cs="Arial"/>
        </w:rPr>
        <w:t xml:space="preserve">, </w:t>
      </w:r>
      <w:proofErr w:type="spellStart"/>
      <w:r w:rsidRPr="00CF7E9A">
        <w:rPr>
          <w:rFonts w:ascii="Arial" w:hAnsi="Arial" w:cs="Arial"/>
        </w:rPr>
        <w:t>Belin</w:t>
      </w:r>
      <w:proofErr w:type="spellEnd"/>
      <w:r w:rsidR="00C37E22" w:rsidRPr="00CF7E9A">
        <w:rPr>
          <w:rFonts w:ascii="Arial" w:hAnsi="Arial" w:cs="Arial"/>
        </w:rPr>
        <w:t>,</w:t>
      </w:r>
      <w:r w:rsidRPr="00CF7E9A">
        <w:rPr>
          <w:rFonts w:ascii="Arial" w:hAnsi="Arial" w:cs="Arial"/>
        </w:rPr>
        <w:t xml:space="preserve"> T</w:t>
      </w:r>
      <w:r w:rsidR="00C37E22" w:rsidRPr="00CF7E9A">
        <w:rPr>
          <w:rFonts w:ascii="Arial" w:hAnsi="Arial" w:cs="Arial"/>
        </w:rPr>
        <w:t>.</w:t>
      </w:r>
      <w:r w:rsidRPr="00CF7E9A">
        <w:rPr>
          <w:rFonts w:ascii="Arial" w:hAnsi="Arial" w:cs="Arial"/>
        </w:rPr>
        <w:t xml:space="preserve">, </w:t>
      </w:r>
      <w:r w:rsidR="00C37E22" w:rsidRPr="00CF7E9A">
        <w:rPr>
          <w:rFonts w:ascii="Arial" w:hAnsi="Arial" w:cs="Arial"/>
        </w:rPr>
        <w:t xml:space="preserve">&amp; </w:t>
      </w:r>
      <w:proofErr w:type="spellStart"/>
      <w:r w:rsidRPr="00CF7E9A">
        <w:rPr>
          <w:rFonts w:ascii="Arial" w:hAnsi="Arial" w:cs="Arial"/>
        </w:rPr>
        <w:t>Shetty</w:t>
      </w:r>
      <w:proofErr w:type="spellEnd"/>
      <w:r w:rsidR="00C37E22" w:rsidRPr="00CF7E9A">
        <w:rPr>
          <w:rFonts w:ascii="Arial" w:hAnsi="Arial" w:cs="Arial"/>
        </w:rPr>
        <w:t>,</w:t>
      </w:r>
      <w:r w:rsidRPr="00CF7E9A">
        <w:rPr>
          <w:rFonts w:ascii="Arial" w:hAnsi="Arial" w:cs="Arial"/>
        </w:rPr>
        <w:t xml:space="preserve"> V</w:t>
      </w:r>
      <w:r w:rsidR="00C37E22" w:rsidRPr="00CF7E9A">
        <w:rPr>
          <w:rFonts w:ascii="Arial" w:hAnsi="Arial" w:cs="Arial"/>
        </w:rPr>
        <w:t xml:space="preserve">. (2015). </w:t>
      </w:r>
      <w:r w:rsidRPr="00CF7E9A">
        <w:rPr>
          <w:rFonts w:ascii="Arial" w:hAnsi="Arial" w:cs="Arial"/>
        </w:rPr>
        <w:t xml:space="preserve">Performance of a quality assurance </w:t>
      </w:r>
      <w:r w:rsidRPr="00C37E22">
        <w:rPr>
          <w:rFonts w:ascii="Arial" w:hAnsi="Arial" w:cs="Arial"/>
        </w:rPr>
        <w:t>program for assessing dental health in</w:t>
      </w:r>
      <w:r w:rsidR="00C37E22">
        <w:rPr>
          <w:rFonts w:ascii="Arial" w:hAnsi="Arial" w:cs="Arial"/>
        </w:rPr>
        <w:t xml:space="preserve"> </w:t>
      </w:r>
      <w:r w:rsidRPr="00C37E22">
        <w:rPr>
          <w:rFonts w:ascii="Arial" w:hAnsi="Arial" w:cs="Arial"/>
        </w:rPr>
        <w:t xml:space="preserve">methamphetamine users. </w:t>
      </w:r>
      <w:hyperlink r:id="rId17" w:history="1">
        <w:r w:rsidRPr="00E665EA">
          <w:rPr>
            <w:rStyle w:val="Hyperlink"/>
            <w:rFonts w:ascii="Arial" w:hAnsi="Arial" w:cs="Arial"/>
            <w:i/>
          </w:rPr>
          <w:t>BMC Oral Health</w:t>
        </w:r>
        <w:r w:rsidR="00202F6B">
          <w:rPr>
            <w:rStyle w:val="Hyperlink"/>
            <w:rFonts w:ascii="Arial" w:hAnsi="Arial" w:cs="Arial"/>
            <w:i/>
          </w:rPr>
          <w:t xml:space="preserve">, </w:t>
        </w:r>
        <w:r w:rsidRPr="00E665EA">
          <w:rPr>
            <w:rStyle w:val="Hyperlink"/>
            <w:rFonts w:ascii="Arial" w:hAnsi="Arial" w:cs="Arial"/>
          </w:rPr>
          <w:t>15:76</w:t>
        </w:r>
      </w:hyperlink>
      <w:r w:rsidRPr="00C37E22">
        <w:rPr>
          <w:rFonts w:ascii="Arial" w:hAnsi="Arial" w:cs="Arial"/>
        </w:rPr>
        <w:t xml:space="preserve">. </w:t>
      </w:r>
      <w:proofErr w:type="spellStart"/>
      <w:r w:rsidRPr="00C37E22">
        <w:rPr>
          <w:rFonts w:ascii="Arial" w:hAnsi="Arial" w:cs="Arial"/>
        </w:rPr>
        <w:t>doi</w:t>
      </w:r>
      <w:proofErr w:type="spellEnd"/>
      <w:r w:rsidRPr="00C37E22">
        <w:rPr>
          <w:rFonts w:ascii="Arial" w:hAnsi="Arial" w:cs="Arial"/>
        </w:rPr>
        <w:t>: 10.1186/s12903-015-0057-z.</w:t>
      </w:r>
      <w:r w:rsidR="00C37E22">
        <w:rPr>
          <w:rFonts w:ascii="Arial" w:hAnsi="Arial" w:cs="Arial"/>
        </w:rPr>
        <w:t xml:space="preserve">   </w:t>
      </w:r>
      <w:r w:rsidR="0079090F" w:rsidRPr="00C37E22">
        <w:rPr>
          <w:rFonts w:ascii="Arial" w:hAnsi="Arial" w:cs="Arial"/>
        </w:rPr>
        <w:t>PMCID: PMC4491420</w:t>
      </w:r>
    </w:p>
    <w:p w:rsidR="00593791" w:rsidRDefault="00593791" w:rsidP="00CF7E9A">
      <w:pPr>
        <w:pStyle w:val="PlainText"/>
        <w:spacing w:line="360" w:lineRule="auto"/>
        <w:ind w:left="720" w:hanging="720"/>
        <w:rPr>
          <w:rFonts w:ascii="Arial" w:hAnsi="Arial" w:cs="Arial"/>
          <w:sz w:val="20"/>
          <w:szCs w:val="20"/>
        </w:rPr>
      </w:pPr>
      <w:r w:rsidRPr="00C37E22">
        <w:rPr>
          <w:rFonts w:ascii="Arial" w:hAnsi="Arial" w:cs="Arial"/>
          <w:sz w:val="20"/>
          <w:szCs w:val="20"/>
        </w:rPr>
        <w:t xml:space="preserve">Evans E., </w:t>
      </w:r>
      <w:proofErr w:type="spellStart"/>
      <w:r w:rsidRPr="00C37E22">
        <w:rPr>
          <w:rFonts w:ascii="Arial" w:hAnsi="Arial" w:cs="Arial"/>
          <w:sz w:val="20"/>
          <w:szCs w:val="20"/>
        </w:rPr>
        <w:t>Kellegan</w:t>
      </w:r>
      <w:proofErr w:type="spellEnd"/>
      <w:r w:rsidRPr="00C37E22">
        <w:rPr>
          <w:rFonts w:ascii="Arial" w:hAnsi="Arial" w:cs="Arial"/>
          <w:sz w:val="20"/>
          <w:szCs w:val="20"/>
        </w:rPr>
        <w:t xml:space="preserve">, A., Li L., Min J., Huang D., Urada D., Hser Y.I., </w:t>
      </w:r>
      <w:r w:rsidR="00C37E22">
        <w:rPr>
          <w:rFonts w:ascii="Arial" w:hAnsi="Arial" w:cs="Arial"/>
          <w:sz w:val="20"/>
          <w:szCs w:val="20"/>
        </w:rPr>
        <w:t xml:space="preserve">&amp; </w:t>
      </w:r>
      <w:r w:rsidRPr="00C37E22">
        <w:rPr>
          <w:rFonts w:ascii="Arial" w:hAnsi="Arial" w:cs="Arial"/>
          <w:sz w:val="20"/>
          <w:szCs w:val="20"/>
        </w:rPr>
        <w:t xml:space="preserve">Nosyk B. </w:t>
      </w:r>
      <w:r w:rsidR="005A0730">
        <w:rPr>
          <w:rFonts w:ascii="Arial" w:hAnsi="Arial" w:cs="Arial"/>
          <w:sz w:val="20"/>
          <w:szCs w:val="20"/>
        </w:rPr>
        <w:t>(2015</w:t>
      </w:r>
      <w:r w:rsidRPr="00C37E22">
        <w:rPr>
          <w:rFonts w:ascii="Arial" w:hAnsi="Arial" w:cs="Arial"/>
          <w:sz w:val="20"/>
          <w:szCs w:val="20"/>
        </w:rPr>
        <w:t>). Gender differences</w:t>
      </w:r>
      <w:r w:rsidRPr="005A0730">
        <w:rPr>
          <w:rFonts w:ascii="Arial" w:hAnsi="Arial" w:cs="Arial"/>
          <w:sz w:val="20"/>
          <w:szCs w:val="20"/>
        </w:rPr>
        <w:t xml:space="preserve"> in mortality among treated </w:t>
      </w:r>
      <w:proofErr w:type="spellStart"/>
      <w:r w:rsidRPr="005A0730">
        <w:rPr>
          <w:rFonts w:ascii="Arial" w:hAnsi="Arial" w:cs="Arial"/>
          <w:sz w:val="20"/>
          <w:szCs w:val="20"/>
        </w:rPr>
        <w:t>opioid</w:t>
      </w:r>
      <w:proofErr w:type="spellEnd"/>
      <w:r w:rsidRPr="005A0730">
        <w:rPr>
          <w:rFonts w:ascii="Arial" w:hAnsi="Arial" w:cs="Arial"/>
          <w:sz w:val="20"/>
          <w:szCs w:val="20"/>
        </w:rPr>
        <w:t xml:space="preserve"> dependent patients. </w:t>
      </w:r>
      <w:hyperlink r:id="rId18" w:history="1">
        <w:r w:rsidRPr="00202F6B">
          <w:rPr>
            <w:rStyle w:val="Hyperlink"/>
            <w:rFonts w:ascii="Arial" w:hAnsi="Arial" w:cs="Arial"/>
            <w:i/>
            <w:sz w:val="20"/>
            <w:szCs w:val="20"/>
          </w:rPr>
          <w:t>Drug and Alcohol Dependence</w:t>
        </w:r>
      </w:hyperlink>
      <w:r w:rsidR="005A0730" w:rsidRPr="00202F6B">
        <w:rPr>
          <w:rFonts w:ascii="Arial" w:hAnsi="Arial" w:cs="Arial"/>
          <w:sz w:val="20"/>
          <w:szCs w:val="20"/>
        </w:rPr>
        <w:t xml:space="preserve">, </w:t>
      </w:r>
      <w:r w:rsidR="005A0730" w:rsidRPr="00202F6B">
        <w:rPr>
          <w:rFonts w:ascii="Arial" w:hAnsi="Arial" w:cs="Arial"/>
          <w:i/>
          <w:sz w:val="20"/>
          <w:szCs w:val="20"/>
        </w:rPr>
        <w:t>155</w:t>
      </w:r>
      <w:r w:rsidR="005A0730" w:rsidRPr="00202F6B">
        <w:rPr>
          <w:rFonts w:ascii="Arial" w:hAnsi="Arial" w:cs="Arial"/>
          <w:sz w:val="20"/>
          <w:szCs w:val="20"/>
        </w:rPr>
        <w:t>, 228-235</w:t>
      </w:r>
      <w:r w:rsidRPr="00202F6B">
        <w:rPr>
          <w:rFonts w:ascii="Arial" w:hAnsi="Arial" w:cs="Arial"/>
          <w:sz w:val="20"/>
          <w:szCs w:val="20"/>
        </w:rPr>
        <w:t>.</w:t>
      </w:r>
      <w:r w:rsidR="00A5243E" w:rsidRPr="00202F6B">
        <w:rPr>
          <w:rFonts w:ascii="Arial" w:hAnsi="Arial" w:cs="Arial"/>
          <w:color w:val="333333"/>
          <w:sz w:val="20"/>
          <w:szCs w:val="20"/>
        </w:rPr>
        <w:t xml:space="preserve"> DOI:</w:t>
      </w:r>
      <w:r w:rsidR="00A5243E" w:rsidRPr="00202F6B">
        <w:rPr>
          <w:rStyle w:val="apple-converted-space"/>
          <w:rFonts w:ascii="Arial" w:hAnsi="Arial" w:cs="Arial"/>
          <w:color w:val="333333"/>
          <w:sz w:val="20"/>
          <w:szCs w:val="20"/>
        </w:rPr>
        <w:t> </w:t>
      </w:r>
      <w:hyperlink r:id="rId19" w:history="1">
        <w:r w:rsidR="00A5243E" w:rsidRPr="00202F6B">
          <w:rPr>
            <w:rStyle w:val="Hyperlink"/>
            <w:rFonts w:ascii="Arial" w:hAnsi="Arial" w:cs="Arial"/>
            <w:color w:val="336699"/>
            <w:sz w:val="20"/>
            <w:szCs w:val="20"/>
          </w:rPr>
          <w:t>http://dx.doi.org/10.1016/j.drugalcdep.2015.07.010</w:t>
        </w:r>
      </w:hyperlink>
      <w:r w:rsidR="00202F6B" w:rsidRPr="00202F6B">
        <w:rPr>
          <w:rFonts w:ascii="Arial" w:hAnsi="Arial" w:cs="Arial"/>
          <w:sz w:val="20"/>
          <w:szCs w:val="20"/>
        </w:rPr>
        <w:t>. PMCID: PMC4581957</w:t>
      </w:r>
      <w:r w:rsidRPr="00202F6B">
        <w:rPr>
          <w:rFonts w:ascii="Arial" w:hAnsi="Arial" w:cs="Arial"/>
          <w:sz w:val="20"/>
          <w:szCs w:val="20"/>
        </w:rPr>
        <w:t xml:space="preserve"> </w:t>
      </w:r>
    </w:p>
    <w:p w:rsidR="00A5243E" w:rsidRPr="00A5243E" w:rsidRDefault="00AD294D" w:rsidP="00A50E9C">
      <w:pPr>
        <w:shd w:val="clear" w:color="auto" w:fill="FFFFFF"/>
        <w:spacing w:after="0" w:line="360" w:lineRule="auto"/>
        <w:ind w:left="720" w:hanging="720"/>
        <w:rPr>
          <w:rFonts w:ascii="Arial" w:hAnsi="Arial" w:cs="Arial"/>
          <w:color w:val="333333"/>
          <w:sz w:val="20"/>
          <w:szCs w:val="20"/>
        </w:rPr>
      </w:pPr>
      <w:r w:rsidRPr="000B329B">
        <w:rPr>
          <w:rFonts w:ascii="Arial" w:hAnsi="Arial" w:cs="Arial"/>
          <w:sz w:val="20"/>
          <w:szCs w:val="20"/>
        </w:rPr>
        <w:t xml:space="preserve">Evans, E., Li, L., Min, J., Huang, D., Urada, D., </w:t>
      </w:r>
      <w:r w:rsidR="00FC58D8">
        <w:rPr>
          <w:rFonts w:ascii="Arial" w:hAnsi="Arial" w:cs="Arial"/>
          <w:sz w:val="20"/>
          <w:szCs w:val="20"/>
        </w:rPr>
        <w:t>Liu</w:t>
      </w:r>
      <w:r w:rsidRPr="000B329B">
        <w:rPr>
          <w:rFonts w:ascii="Arial" w:hAnsi="Arial" w:cs="Arial"/>
          <w:sz w:val="20"/>
          <w:szCs w:val="20"/>
        </w:rPr>
        <w:t xml:space="preserve">, L., Hser, Y.I., </w:t>
      </w:r>
      <w:r w:rsidR="001259C1">
        <w:rPr>
          <w:rFonts w:ascii="Arial" w:hAnsi="Arial" w:cs="Arial"/>
          <w:sz w:val="20"/>
          <w:szCs w:val="20"/>
        </w:rPr>
        <w:t xml:space="preserve">&amp; </w:t>
      </w:r>
      <w:r w:rsidRPr="000B329B">
        <w:rPr>
          <w:rFonts w:ascii="Arial" w:hAnsi="Arial" w:cs="Arial"/>
          <w:sz w:val="20"/>
          <w:szCs w:val="20"/>
        </w:rPr>
        <w:t>Nosyk, B. (</w:t>
      </w:r>
      <w:r w:rsidR="00FC58D8">
        <w:rPr>
          <w:rFonts w:ascii="Arial" w:hAnsi="Arial" w:cs="Arial"/>
          <w:sz w:val="20"/>
          <w:szCs w:val="20"/>
        </w:rPr>
        <w:t>2015</w:t>
      </w:r>
      <w:r w:rsidRPr="000B329B">
        <w:rPr>
          <w:rFonts w:ascii="Arial" w:hAnsi="Arial" w:cs="Arial"/>
          <w:sz w:val="20"/>
          <w:szCs w:val="20"/>
        </w:rPr>
        <w:t xml:space="preserve">). Mortality among individuals accessing pharmacological treatment for </w:t>
      </w:r>
      <w:proofErr w:type="spellStart"/>
      <w:r w:rsidRPr="000B329B">
        <w:rPr>
          <w:rFonts w:ascii="Arial" w:hAnsi="Arial" w:cs="Arial"/>
          <w:sz w:val="20"/>
          <w:szCs w:val="20"/>
        </w:rPr>
        <w:t>opioid</w:t>
      </w:r>
      <w:proofErr w:type="spellEnd"/>
      <w:r w:rsidRPr="000B329B">
        <w:rPr>
          <w:rFonts w:ascii="Arial" w:hAnsi="Arial" w:cs="Arial"/>
          <w:sz w:val="20"/>
          <w:szCs w:val="20"/>
        </w:rPr>
        <w:t xml:space="preserve"> dep</w:t>
      </w:r>
      <w:r w:rsidR="00FC58D8">
        <w:rPr>
          <w:rFonts w:ascii="Arial" w:hAnsi="Arial" w:cs="Arial"/>
          <w:sz w:val="20"/>
          <w:szCs w:val="20"/>
        </w:rPr>
        <w:t>endence in California, 2006-</w:t>
      </w:r>
      <w:r w:rsidRPr="000B329B">
        <w:rPr>
          <w:rFonts w:ascii="Arial" w:hAnsi="Arial" w:cs="Arial"/>
          <w:sz w:val="20"/>
          <w:szCs w:val="20"/>
        </w:rPr>
        <w:t xml:space="preserve">10. </w:t>
      </w:r>
      <w:hyperlink r:id="rId20" w:history="1">
        <w:r w:rsidRPr="00FC58D8">
          <w:rPr>
            <w:rStyle w:val="Hyperlink"/>
            <w:rFonts w:ascii="Arial" w:hAnsi="Arial" w:cs="Arial"/>
            <w:i/>
            <w:iCs/>
            <w:sz w:val="20"/>
            <w:szCs w:val="20"/>
          </w:rPr>
          <w:t>Addiction</w:t>
        </w:r>
        <w:r w:rsidR="00FC58D8" w:rsidRPr="00FC58D8">
          <w:rPr>
            <w:rStyle w:val="Hyperlink"/>
            <w:rFonts w:ascii="Arial" w:hAnsi="Arial" w:cs="Arial"/>
            <w:i/>
            <w:iCs/>
            <w:sz w:val="20"/>
            <w:szCs w:val="20"/>
          </w:rPr>
          <w:t>, 110</w:t>
        </w:r>
        <w:r w:rsidR="00FC58D8" w:rsidRPr="00FC58D8">
          <w:rPr>
            <w:rStyle w:val="Hyperlink"/>
            <w:rFonts w:ascii="Arial" w:hAnsi="Arial" w:cs="Arial"/>
            <w:iCs/>
            <w:sz w:val="20"/>
            <w:szCs w:val="20"/>
          </w:rPr>
          <w:t>(6), 996-1005</w:t>
        </w:r>
      </w:hyperlink>
      <w:r w:rsidRPr="00FC58D8">
        <w:rPr>
          <w:rFonts w:ascii="Arial" w:hAnsi="Arial" w:cs="Arial"/>
          <w:sz w:val="20"/>
          <w:szCs w:val="20"/>
        </w:rPr>
        <w:t>.</w:t>
      </w:r>
      <w:r w:rsidR="00191124" w:rsidRPr="000B329B">
        <w:rPr>
          <w:rFonts w:ascii="Arial" w:hAnsi="Arial" w:cs="Arial"/>
          <w:color w:val="000000"/>
          <w:sz w:val="20"/>
          <w:szCs w:val="20"/>
        </w:rPr>
        <w:t xml:space="preserve">  </w:t>
      </w:r>
      <w:proofErr w:type="spellStart"/>
      <w:r w:rsidR="00191124" w:rsidRPr="000B329B">
        <w:rPr>
          <w:rFonts w:ascii="Arial" w:hAnsi="Arial" w:cs="Arial"/>
          <w:color w:val="000000"/>
          <w:sz w:val="20"/>
          <w:szCs w:val="20"/>
        </w:rPr>
        <w:t>doi</w:t>
      </w:r>
      <w:proofErr w:type="spellEnd"/>
      <w:r w:rsidR="00191124" w:rsidRPr="000B329B">
        <w:rPr>
          <w:rFonts w:ascii="Arial" w:hAnsi="Arial" w:cs="Arial"/>
          <w:color w:val="000000"/>
          <w:sz w:val="20"/>
          <w:szCs w:val="20"/>
        </w:rPr>
        <w:t>: 10.1111/add.12863</w:t>
      </w:r>
      <w:r w:rsidR="00FC58D8">
        <w:rPr>
          <w:rFonts w:ascii="Arial" w:hAnsi="Arial" w:cs="Arial"/>
          <w:color w:val="000000"/>
          <w:sz w:val="20"/>
          <w:szCs w:val="20"/>
        </w:rPr>
        <w:t xml:space="preserve">   PMCID: PMC4452110</w:t>
      </w:r>
      <w:r w:rsidR="00A5243E" w:rsidRPr="00A5243E">
        <w:rPr>
          <w:rFonts w:ascii="Arial" w:hAnsi="Arial" w:cs="Arial"/>
          <w:color w:val="333333"/>
          <w:sz w:val="20"/>
          <w:szCs w:val="20"/>
        </w:rPr>
        <w:t xml:space="preserve"> </w:t>
      </w:r>
    </w:p>
    <w:p w:rsidR="00A5243E" w:rsidRDefault="00594685" w:rsidP="000F07B1">
      <w:pPr>
        <w:shd w:val="clear" w:color="auto" w:fill="FFFFFF"/>
        <w:spacing w:after="0" w:line="360" w:lineRule="auto"/>
        <w:ind w:left="720" w:hanging="720"/>
        <w:rPr>
          <w:rFonts w:ascii="Arial" w:hAnsi="Arial" w:cs="Arial"/>
          <w:sz w:val="20"/>
          <w:szCs w:val="20"/>
        </w:rPr>
      </w:pPr>
      <w:r w:rsidRPr="00CE702C">
        <w:rPr>
          <w:rFonts w:ascii="Arial" w:hAnsi="Arial" w:cs="Arial"/>
          <w:sz w:val="20"/>
          <w:szCs w:val="20"/>
        </w:rPr>
        <w:t xml:space="preserve">Evans, E., Padwa, H., Li, L., Lin, V., &amp; Hser, Y.I. </w:t>
      </w:r>
      <w:r w:rsidR="00453A4A">
        <w:rPr>
          <w:rFonts w:ascii="Arial" w:hAnsi="Arial" w:cs="Arial"/>
          <w:sz w:val="20"/>
          <w:szCs w:val="20"/>
        </w:rPr>
        <w:t>(2015</w:t>
      </w:r>
      <w:r w:rsidRPr="00CE702C">
        <w:rPr>
          <w:rFonts w:ascii="Arial" w:hAnsi="Arial" w:cs="Arial"/>
          <w:sz w:val="20"/>
          <w:szCs w:val="20"/>
        </w:rPr>
        <w:t xml:space="preserve">). Heterogeneity of mental health service utilization and high mental health service use among </w:t>
      </w:r>
      <w:r w:rsidRPr="00453A4A">
        <w:rPr>
          <w:rFonts w:ascii="Arial" w:hAnsi="Arial" w:cs="Arial"/>
          <w:sz w:val="20"/>
          <w:szCs w:val="20"/>
        </w:rPr>
        <w:t>women eight ye</w:t>
      </w:r>
      <w:r w:rsidRPr="00202F6B">
        <w:rPr>
          <w:rFonts w:ascii="Arial" w:hAnsi="Arial" w:cs="Arial"/>
          <w:sz w:val="20"/>
          <w:szCs w:val="20"/>
        </w:rPr>
        <w:t xml:space="preserve">ars after initiating substance use disorder treatment. </w:t>
      </w:r>
      <w:hyperlink r:id="rId21" w:history="1">
        <w:r w:rsidRPr="00202F6B">
          <w:rPr>
            <w:rStyle w:val="Hyperlink"/>
            <w:rFonts w:ascii="Arial" w:hAnsi="Arial" w:cs="Arial"/>
            <w:i/>
            <w:sz w:val="20"/>
            <w:szCs w:val="20"/>
          </w:rPr>
          <w:t>Journal of Substance Abuse Treatment</w:t>
        </w:r>
      </w:hyperlink>
      <w:r w:rsidR="00202F6B" w:rsidRPr="00202F6B">
        <w:rPr>
          <w:rFonts w:ascii="Arial" w:hAnsi="Arial" w:cs="Arial"/>
          <w:sz w:val="20"/>
          <w:szCs w:val="20"/>
        </w:rPr>
        <w:t xml:space="preserve">, </w:t>
      </w:r>
      <w:r w:rsidR="00202F6B" w:rsidRPr="00202F6B">
        <w:rPr>
          <w:rFonts w:ascii="Arial" w:hAnsi="Arial" w:cs="Arial"/>
          <w:i/>
          <w:sz w:val="20"/>
          <w:szCs w:val="20"/>
        </w:rPr>
        <w:t>59</w:t>
      </w:r>
      <w:r w:rsidR="00202F6B" w:rsidRPr="00202F6B">
        <w:rPr>
          <w:rFonts w:ascii="Arial" w:hAnsi="Arial" w:cs="Arial"/>
          <w:sz w:val="20"/>
          <w:szCs w:val="20"/>
        </w:rPr>
        <w:t>, 10-19</w:t>
      </w:r>
      <w:r w:rsidRPr="00202F6B">
        <w:rPr>
          <w:rFonts w:ascii="Arial" w:hAnsi="Arial" w:cs="Arial"/>
          <w:sz w:val="20"/>
          <w:szCs w:val="20"/>
        </w:rPr>
        <w:t>.</w:t>
      </w:r>
      <w:r w:rsidR="00A5243E" w:rsidRPr="00202F6B">
        <w:rPr>
          <w:rFonts w:ascii="Arial" w:hAnsi="Arial" w:cs="Arial"/>
          <w:color w:val="333333"/>
          <w:sz w:val="20"/>
          <w:szCs w:val="20"/>
        </w:rPr>
        <w:t xml:space="preserve"> DOI:</w:t>
      </w:r>
      <w:r w:rsidR="00046DB4" w:rsidRPr="00202F6B">
        <w:rPr>
          <w:rFonts w:ascii="Arial" w:hAnsi="Arial" w:cs="Arial"/>
          <w:color w:val="333333"/>
          <w:sz w:val="20"/>
          <w:szCs w:val="20"/>
        </w:rPr>
        <w:t xml:space="preserve"> </w:t>
      </w:r>
      <w:hyperlink r:id="rId22" w:history="1">
        <w:r w:rsidR="00A5243E" w:rsidRPr="00202F6B">
          <w:rPr>
            <w:rStyle w:val="Hyperlink"/>
            <w:rFonts w:ascii="Arial" w:hAnsi="Arial" w:cs="Arial"/>
            <w:color w:val="336699"/>
            <w:sz w:val="20"/>
            <w:szCs w:val="20"/>
          </w:rPr>
          <w:t>http://dx.doi.org/10.1016/j.jsat.2015.06.021</w:t>
        </w:r>
      </w:hyperlink>
      <w:r w:rsidR="00453A4A" w:rsidRPr="00202F6B">
        <w:rPr>
          <w:rFonts w:ascii="Arial" w:hAnsi="Arial" w:cs="Arial"/>
          <w:sz w:val="20"/>
          <w:szCs w:val="20"/>
        </w:rPr>
        <w:t xml:space="preserve"> </w:t>
      </w:r>
      <w:r w:rsidR="00202F6B" w:rsidRPr="00202F6B">
        <w:rPr>
          <w:rFonts w:ascii="Arial" w:hAnsi="Arial" w:cs="Arial"/>
          <w:sz w:val="20"/>
          <w:szCs w:val="20"/>
        </w:rPr>
        <w:t>PMCID: PMC4661078</w:t>
      </w:r>
    </w:p>
    <w:p w:rsidR="000F07B1" w:rsidRDefault="0038651C" w:rsidP="000F07B1">
      <w:pPr>
        <w:pStyle w:val="Publications"/>
        <w:spacing w:line="360" w:lineRule="auto"/>
        <w:ind w:left="720" w:hanging="720"/>
        <w:rPr>
          <w:rFonts w:ascii="Arial" w:hAnsi="Arial" w:cs="Arial"/>
          <w:sz w:val="20"/>
          <w:szCs w:val="20"/>
        </w:rPr>
      </w:pPr>
      <w:r>
        <w:rPr>
          <w:rFonts w:ascii="Arial" w:hAnsi="Arial" w:cs="Arial"/>
          <w:sz w:val="20"/>
          <w:szCs w:val="20"/>
        </w:rPr>
        <w:t>Farabee, D. (2015). R</w:t>
      </w:r>
      <w:r w:rsidR="000F07B1">
        <w:rPr>
          <w:rFonts w:ascii="Arial" w:hAnsi="Arial" w:cs="Arial"/>
          <w:sz w:val="20"/>
          <w:szCs w:val="20"/>
        </w:rPr>
        <w:t>eview of</w:t>
      </w:r>
      <w:r>
        <w:rPr>
          <w:rFonts w:ascii="Arial" w:hAnsi="Arial" w:cs="Arial"/>
          <w:sz w:val="20"/>
          <w:szCs w:val="20"/>
        </w:rPr>
        <w:t xml:space="preserve"> the book</w:t>
      </w:r>
      <w:r w:rsidR="000F07B1">
        <w:rPr>
          <w:rFonts w:ascii="Arial" w:hAnsi="Arial" w:cs="Arial"/>
          <w:sz w:val="20"/>
          <w:szCs w:val="20"/>
        </w:rPr>
        <w:t xml:space="preserve"> </w:t>
      </w:r>
      <w:r w:rsidR="000F07B1" w:rsidRPr="0038651C">
        <w:rPr>
          <w:rFonts w:ascii="Arial" w:hAnsi="Arial" w:cs="Arial"/>
          <w:i/>
          <w:sz w:val="20"/>
          <w:szCs w:val="20"/>
        </w:rPr>
        <w:t>The methamphetamine industry in America: Transnational cartels and local entrepreneurs</w:t>
      </w:r>
      <w:r>
        <w:rPr>
          <w:rFonts w:ascii="Arial" w:hAnsi="Arial" w:cs="Arial"/>
          <w:sz w:val="20"/>
          <w:szCs w:val="20"/>
        </w:rPr>
        <w:t xml:space="preserve"> by H.H. Brownstein, T.M. </w:t>
      </w:r>
      <w:proofErr w:type="spellStart"/>
      <w:r>
        <w:rPr>
          <w:rFonts w:ascii="Arial" w:hAnsi="Arial" w:cs="Arial"/>
          <w:sz w:val="20"/>
          <w:szCs w:val="20"/>
        </w:rPr>
        <w:t>Mulcahy</w:t>
      </w:r>
      <w:proofErr w:type="spellEnd"/>
      <w:r>
        <w:rPr>
          <w:rFonts w:ascii="Arial" w:hAnsi="Arial" w:cs="Arial"/>
          <w:sz w:val="20"/>
          <w:szCs w:val="20"/>
        </w:rPr>
        <w:t xml:space="preserve"> &amp; J. </w:t>
      </w:r>
      <w:proofErr w:type="spellStart"/>
      <w:r>
        <w:rPr>
          <w:rFonts w:ascii="Arial" w:hAnsi="Arial" w:cs="Arial"/>
          <w:sz w:val="20"/>
          <w:szCs w:val="20"/>
        </w:rPr>
        <w:t>Huessy</w:t>
      </w:r>
      <w:proofErr w:type="spellEnd"/>
      <w:r>
        <w:rPr>
          <w:rFonts w:ascii="Arial" w:hAnsi="Arial" w:cs="Arial"/>
          <w:sz w:val="20"/>
          <w:szCs w:val="20"/>
        </w:rPr>
        <w:t xml:space="preserve">. </w:t>
      </w:r>
      <w:r w:rsidR="000F07B1">
        <w:rPr>
          <w:rFonts w:ascii="Arial" w:hAnsi="Arial" w:cs="Arial"/>
          <w:sz w:val="20"/>
          <w:szCs w:val="20"/>
        </w:rPr>
        <w:t xml:space="preserve"> </w:t>
      </w:r>
      <w:r w:rsidR="000F07B1" w:rsidRPr="000F07B1">
        <w:rPr>
          <w:rFonts w:ascii="Arial" w:hAnsi="Arial" w:cs="Arial"/>
          <w:sz w:val="20"/>
          <w:szCs w:val="20"/>
        </w:rPr>
        <w:t xml:space="preserve"> </w:t>
      </w:r>
      <w:r w:rsidR="000F07B1" w:rsidRPr="000F07B1">
        <w:rPr>
          <w:rFonts w:ascii="Arial" w:hAnsi="Arial" w:cs="Arial"/>
          <w:i/>
          <w:iCs/>
          <w:sz w:val="20"/>
          <w:szCs w:val="20"/>
        </w:rPr>
        <w:t>Criminal Justice Review</w:t>
      </w:r>
      <w:r w:rsidR="000F07B1" w:rsidRPr="000F07B1">
        <w:rPr>
          <w:rFonts w:ascii="Arial" w:hAnsi="Arial" w:cs="Arial"/>
          <w:sz w:val="20"/>
          <w:szCs w:val="20"/>
        </w:rPr>
        <w:t>,</w:t>
      </w:r>
      <w:r w:rsidR="000F07B1">
        <w:rPr>
          <w:rFonts w:ascii="Arial" w:hAnsi="Arial" w:cs="Arial"/>
          <w:sz w:val="20"/>
          <w:szCs w:val="20"/>
        </w:rPr>
        <w:t xml:space="preserve"> 40(2), 240-241.</w:t>
      </w:r>
      <w:r w:rsidR="000F07B1" w:rsidRPr="000F07B1">
        <w:rPr>
          <w:rFonts w:ascii="Arial" w:hAnsi="Arial" w:cs="Arial"/>
          <w:sz w:val="20"/>
          <w:szCs w:val="20"/>
        </w:rPr>
        <w:t xml:space="preserve"> 0734016815573305. </w:t>
      </w:r>
    </w:p>
    <w:p w:rsidR="00F219EE" w:rsidRDefault="00F219EE" w:rsidP="000F07B1">
      <w:pPr>
        <w:pStyle w:val="HTMLPreformatted"/>
        <w:spacing w:line="360" w:lineRule="auto"/>
        <w:ind w:left="720" w:hanging="720"/>
        <w:rPr>
          <w:rFonts w:ascii="Arial" w:hAnsi="Arial" w:cs="Arial"/>
          <w:color w:val="000000"/>
        </w:rPr>
      </w:pPr>
      <w:r w:rsidRPr="000B329B">
        <w:rPr>
          <w:rFonts w:ascii="Arial" w:hAnsi="Arial" w:cs="Arial"/>
        </w:rPr>
        <w:t>Fletcher</w:t>
      </w:r>
      <w:r w:rsidR="001259C1">
        <w:rPr>
          <w:rFonts w:ascii="Arial" w:hAnsi="Arial" w:cs="Arial"/>
        </w:rPr>
        <w:t>,</w:t>
      </w:r>
      <w:r w:rsidRPr="000B329B">
        <w:rPr>
          <w:rFonts w:ascii="Arial" w:hAnsi="Arial" w:cs="Arial"/>
        </w:rPr>
        <w:t xml:space="preserve"> J</w:t>
      </w:r>
      <w:r w:rsidR="001259C1">
        <w:rPr>
          <w:rFonts w:ascii="Arial" w:hAnsi="Arial" w:cs="Arial"/>
        </w:rPr>
        <w:t>.</w:t>
      </w:r>
      <w:r w:rsidRPr="000B329B">
        <w:rPr>
          <w:rFonts w:ascii="Arial" w:hAnsi="Arial" w:cs="Arial"/>
        </w:rPr>
        <w:t>B</w:t>
      </w:r>
      <w:r w:rsidR="001259C1">
        <w:rPr>
          <w:rFonts w:ascii="Arial" w:hAnsi="Arial" w:cs="Arial"/>
        </w:rPr>
        <w:t>.</w:t>
      </w:r>
      <w:r w:rsidRPr="000B329B">
        <w:rPr>
          <w:rFonts w:ascii="Arial" w:hAnsi="Arial" w:cs="Arial"/>
        </w:rPr>
        <w:t xml:space="preserve">, </w:t>
      </w:r>
      <w:r w:rsidR="001259C1">
        <w:rPr>
          <w:rFonts w:ascii="Arial" w:hAnsi="Arial" w:cs="Arial"/>
        </w:rPr>
        <w:t xml:space="preserve">&amp; </w:t>
      </w:r>
      <w:r w:rsidRPr="000B329B">
        <w:rPr>
          <w:rFonts w:ascii="Arial" w:hAnsi="Arial" w:cs="Arial"/>
        </w:rPr>
        <w:t>Reback</w:t>
      </w:r>
      <w:r w:rsidR="001259C1">
        <w:rPr>
          <w:rFonts w:ascii="Arial" w:hAnsi="Arial" w:cs="Arial"/>
        </w:rPr>
        <w:t>,</w:t>
      </w:r>
      <w:r w:rsidRPr="000B329B">
        <w:rPr>
          <w:rFonts w:ascii="Arial" w:hAnsi="Arial" w:cs="Arial"/>
        </w:rPr>
        <w:t xml:space="preserve"> C</w:t>
      </w:r>
      <w:r w:rsidR="001259C1">
        <w:rPr>
          <w:rFonts w:ascii="Arial" w:hAnsi="Arial" w:cs="Arial"/>
        </w:rPr>
        <w:t>.</w:t>
      </w:r>
      <w:r w:rsidRPr="000B329B">
        <w:rPr>
          <w:rFonts w:ascii="Arial" w:hAnsi="Arial" w:cs="Arial"/>
        </w:rPr>
        <w:t>J.</w:t>
      </w:r>
      <w:r w:rsidR="001259C1">
        <w:rPr>
          <w:rFonts w:ascii="Arial" w:hAnsi="Arial" w:cs="Arial"/>
        </w:rPr>
        <w:t xml:space="preserve"> (2015). Depression mediates and moderates effects of methamphetamine use on sexual r</w:t>
      </w:r>
      <w:r w:rsidRPr="000B329B">
        <w:rPr>
          <w:rFonts w:ascii="Arial" w:hAnsi="Arial" w:cs="Arial"/>
        </w:rPr>
        <w:t xml:space="preserve">isk </w:t>
      </w:r>
      <w:r w:rsidR="001259C1">
        <w:rPr>
          <w:rFonts w:ascii="Arial" w:hAnsi="Arial" w:cs="Arial"/>
        </w:rPr>
        <w:t>taking among treatment-seeking gay and bisexual m</w:t>
      </w:r>
      <w:r w:rsidRPr="000B329B">
        <w:rPr>
          <w:rFonts w:ascii="Arial" w:hAnsi="Arial" w:cs="Arial"/>
        </w:rPr>
        <w:t xml:space="preserve">en. </w:t>
      </w:r>
      <w:hyperlink r:id="rId23" w:history="1">
        <w:r w:rsidRPr="0042291B">
          <w:rPr>
            <w:rStyle w:val="Hyperlink"/>
            <w:rFonts w:ascii="Arial" w:hAnsi="Arial" w:cs="Arial"/>
            <w:i/>
          </w:rPr>
          <w:t>Health Psychol</w:t>
        </w:r>
        <w:r w:rsidR="001259C1" w:rsidRPr="0042291B">
          <w:rPr>
            <w:rStyle w:val="Hyperlink"/>
            <w:rFonts w:ascii="Arial" w:hAnsi="Arial" w:cs="Arial"/>
            <w:i/>
          </w:rPr>
          <w:t>ogy</w:t>
        </w:r>
        <w:r w:rsidR="0042291B" w:rsidRPr="0042291B">
          <w:rPr>
            <w:rStyle w:val="Hyperlink"/>
            <w:rFonts w:ascii="Arial" w:hAnsi="Arial" w:cs="Arial"/>
            <w:i/>
          </w:rPr>
          <w:t>, 34</w:t>
        </w:r>
        <w:r w:rsidR="0042291B" w:rsidRPr="0042291B">
          <w:rPr>
            <w:rStyle w:val="Hyperlink"/>
            <w:rFonts w:ascii="Arial" w:hAnsi="Arial" w:cs="Arial"/>
          </w:rPr>
          <w:t>(8), 865-889</w:t>
        </w:r>
      </w:hyperlink>
      <w:r w:rsidR="0042291B" w:rsidRPr="0042291B">
        <w:rPr>
          <w:rFonts w:ascii="Arial" w:hAnsi="Arial" w:cs="Arial"/>
        </w:rPr>
        <w:t>.</w:t>
      </w:r>
      <w:r w:rsidR="0042291B">
        <w:rPr>
          <w:rFonts w:ascii="Arial" w:hAnsi="Arial" w:cs="Arial"/>
        </w:rPr>
        <w:t xml:space="preserve"> </w:t>
      </w:r>
      <w:proofErr w:type="spellStart"/>
      <w:r w:rsidR="0042291B">
        <w:rPr>
          <w:rFonts w:ascii="Arial" w:hAnsi="Arial" w:cs="Arial"/>
          <w:color w:val="000000"/>
        </w:rPr>
        <w:t>doi</w:t>
      </w:r>
      <w:proofErr w:type="spellEnd"/>
      <w:r w:rsidR="0042291B">
        <w:rPr>
          <w:rFonts w:ascii="Arial" w:hAnsi="Arial" w:cs="Arial"/>
          <w:color w:val="000000"/>
        </w:rPr>
        <w:t xml:space="preserve">: 10.1037/hea0000207  </w:t>
      </w:r>
    </w:p>
    <w:p w:rsidR="005B2403" w:rsidRDefault="005B2403" w:rsidP="00046DB4">
      <w:pPr>
        <w:shd w:val="clear" w:color="auto" w:fill="FFFFFF"/>
        <w:spacing w:after="0" w:line="360" w:lineRule="auto"/>
        <w:ind w:left="720" w:hanging="720"/>
        <w:rPr>
          <w:rFonts w:ascii="Arial" w:hAnsi="Arial" w:cs="Arial"/>
          <w:color w:val="000000"/>
          <w:sz w:val="20"/>
          <w:szCs w:val="20"/>
        </w:rPr>
      </w:pPr>
      <w:r w:rsidRPr="005B2403">
        <w:rPr>
          <w:rFonts w:ascii="Arial" w:eastAsia="Times New Roman" w:hAnsi="Arial" w:cs="Arial"/>
          <w:color w:val="333333"/>
          <w:sz w:val="20"/>
          <w:szCs w:val="20"/>
        </w:rPr>
        <w:t>Friedman, S.A., Frayne, S.M., Berg, E., Hamilton, A.</w:t>
      </w:r>
      <w:r w:rsidR="00D63C8B">
        <w:rPr>
          <w:rFonts w:ascii="Arial" w:eastAsia="Times New Roman" w:hAnsi="Arial" w:cs="Arial"/>
          <w:color w:val="333333"/>
          <w:sz w:val="20"/>
          <w:szCs w:val="20"/>
        </w:rPr>
        <w:t>B.</w:t>
      </w:r>
      <w:r w:rsidRPr="005B2403">
        <w:rPr>
          <w:rFonts w:ascii="Arial" w:eastAsia="Times New Roman" w:hAnsi="Arial" w:cs="Arial"/>
          <w:color w:val="333333"/>
          <w:sz w:val="20"/>
          <w:szCs w:val="20"/>
        </w:rPr>
        <w:t>, Washington, D.</w:t>
      </w:r>
      <w:r w:rsidR="00D63C8B">
        <w:rPr>
          <w:rFonts w:ascii="Arial" w:eastAsia="Times New Roman" w:hAnsi="Arial" w:cs="Arial"/>
          <w:color w:val="333333"/>
          <w:sz w:val="20"/>
          <w:szCs w:val="20"/>
        </w:rPr>
        <w:t>L.</w:t>
      </w:r>
      <w:r w:rsidRPr="005B2403">
        <w:rPr>
          <w:rFonts w:ascii="Arial" w:eastAsia="Times New Roman" w:hAnsi="Arial" w:cs="Arial"/>
          <w:color w:val="333333"/>
          <w:sz w:val="20"/>
          <w:szCs w:val="20"/>
        </w:rPr>
        <w:t xml:space="preserve">, </w:t>
      </w:r>
      <w:proofErr w:type="spellStart"/>
      <w:r w:rsidRPr="005B2403">
        <w:rPr>
          <w:rFonts w:ascii="Arial" w:eastAsia="Times New Roman" w:hAnsi="Arial" w:cs="Arial"/>
          <w:color w:val="333333"/>
          <w:sz w:val="20"/>
          <w:szCs w:val="20"/>
        </w:rPr>
        <w:t>Saechao</w:t>
      </w:r>
      <w:proofErr w:type="spellEnd"/>
      <w:r w:rsidRPr="005B2403">
        <w:rPr>
          <w:rFonts w:ascii="Arial" w:eastAsia="Times New Roman" w:hAnsi="Arial" w:cs="Arial"/>
          <w:color w:val="333333"/>
          <w:sz w:val="20"/>
          <w:szCs w:val="20"/>
        </w:rPr>
        <w:t xml:space="preserve">, F., </w:t>
      </w:r>
      <w:proofErr w:type="spellStart"/>
      <w:r w:rsidR="00D63C8B" w:rsidRPr="005B2403">
        <w:rPr>
          <w:rFonts w:ascii="Arial" w:eastAsia="Times New Roman" w:hAnsi="Arial" w:cs="Arial"/>
          <w:color w:val="333333"/>
          <w:sz w:val="20"/>
          <w:szCs w:val="20"/>
        </w:rPr>
        <w:t>Maisel</w:t>
      </w:r>
      <w:proofErr w:type="spellEnd"/>
      <w:r w:rsidR="00D63C8B" w:rsidRPr="005B2403">
        <w:rPr>
          <w:rFonts w:ascii="Arial" w:eastAsia="Times New Roman" w:hAnsi="Arial" w:cs="Arial"/>
          <w:color w:val="333333"/>
          <w:sz w:val="20"/>
          <w:szCs w:val="20"/>
        </w:rPr>
        <w:t>, N.</w:t>
      </w:r>
      <w:r w:rsidR="00D63C8B">
        <w:rPr>
          <w:rFonts w:ascii="Arial" w:eastAsia="Times New Roman" w:hAnsi="Arial" w:cs="Arial"/>
          <w:color w:val="333333"/>
          <w:sz w:val="20"/>
          <w:szCs w:val="20"/>
        </w:rPr>
        <w:t>C.</w:t>
      </w:r>
      <w:r w:rsidR="00D63C8B" w:rsidRPr="005B2403">
        <w:rPr>
          <w:rFonts w:ascii="Arial" w:eastAsia="Times New Roman" w:hAnsi="Arial" w:cs="Arial"/>
          <w:color w:val="333333"/>
          <w:sz w:val="20"/>
          <w:szCs w:val="20"/>
        </w:rPr>
        <w:t xml:space="preserve">, </w:t>
      </w:r>
      <w:r w:rsidRPr="005B2403">
        <w:rPr>
          <w:rFonts w:ascii="Arial" w:eastAsia="Times New Roman" w:hAnsi="Arial" w:cs="Arial"/>
          <w:color w:val="333333"/>
          <w:sz w:val="20"/>
          <w:szCs w:val="20"/>
        </w:rPr>
        <w:t>Lin, J</w:t>
      </w:r>
      <w:r w:rsidR="00D63C8B">
        <w:rPr>
          <w:rFonts w:ascii="Arial" w:eastAsia="Times New Roman" w:hAnsi="Arial" w:cs="Arial"/>
          <w:color w:val="333333"/>
          <w:sz w:val="20"/>
          <w:szCs w:val="20"/>
        </w:rPr>
        <w:t>.Y.</w:t>
      </w:r>
      <w:r w:rsidRPr="005B2403">
        <w:rPr>
          <w:rFonts w:ascii="Arial" w:eastAsia="Times New Roman" w:hAnsi="Arial" w:cs="Arial"/>
          <w:color w:val="333333"/>
          <w:sz w:val="20"/>
          <w:szCs w:val="20"/>
        </w:rPr>
        <w:t xml:space="preserve">, </w:t>
      </w:r>
      <w:proofErr w:type="spellStart"/>
      <w:r w:rsidRPr="005B2403">
        <w:rPr>
          <w:rFonts w:ascii="Arial" w:eastAsia="Times New Roman" w:hAnsi="Arial" w:cs="Arial"/>
          <w:color w:val="333333"/>
          <w:sz w:val="20"/>
          <w:szCs w:val="20"/>
        </w:rPr>
        <w:t>Hoggatt</w:t>
      </w:r>
      <w:proofErr w:type="spellEnd"/>
      <w:r w:rsidRPr="005B2403">
        <w:rPr>
          <w:rFonts w:ascii="Arial" w:eastAsia="Times New Roman" w:hAnsi="Arial" w:cs="Arial"/>
          <w:color w:val="333333"/>
          <w:sz w:val="20"/>
          <w:szCs w:val="20"/>
        </w:rPr>
        <w:t xml:space="preserve">, </w:t>
      </w:r>
      <w:r w:rsidR="00D63C8B">
        <w:rPr>
          <w:rFonts w:ascii="Arial" w:eastAsia="Times New Roman" w:hAnsi="Arial" w:cs="Arial"/>
          <w:color w:val="333333"/>
          <w:sz w:val="20"/>
          <w:szCs w:val="20"/>
        </w:rPr>
        <w:t>K.</w:t>
      </w:r>
      <w:r w:rsidRPr="005B2403">
        <w:rPr>
          <w:rFonts w:ascii="Arial" w:eastAsia="Times New Roman" w:hAnsi="Arial" w:cs="Arial"/>
          <w:color w:val="333333"/>
          <w:sz w:val="20"/>
          <w:szCs w:val="20"/>
        </w:rPr>
        <w:t xml:space="preserve">J., </w:t>
      </w:r>
      <w:r w:rsidR="00972048">
        <w:rPr>
          <w:rFonts w:ascii="Arial" w:eastAsia="Times New Roman" w:hAnsi="Arial" w:cs="Arial"/>
          <w:color w:val="333333"/>
          <w:sz w:val="20"/>
          <w:szCs w:val="20"/>
        </w:rPr>
        <w:t xml:space="preserve">&amp; </w:t>
      </w:r>
      <w:proofErr w:type="spellStart"/>
      <w:r w:rsidRPr="005B2403">
        <w:rPr>
          <w:rFonts w:ascii="Arial" w:eastAsia="Times New Roman" w:hAnsi="Arial" w:cs="Arial"/>
          <w:color w:val="333333"/>
          <w:sz w:val="20"/>
          <w:szCs w:val="20"/>
        </w:rPr>
        <w:t>Phibbs</w:t>
      </w:r>
      <w:proofErr w:type="spellEnd"/>
      <w:r w:rsidRPr="005B2403">
        <w:rPr>
          <w:rFonts w:ascii="Arial" w:eastAsia="Times New Roman" w:hAnsi="Arial" w:cs="Arial"/>
          <w:color w:val="333333"/>
          <w:sz w:val="20"/>
          <w:szCs w:val="20"/>
        </w:rPr>
        <w:t>, C.S. (</w:t>
      </w:r>
      <w:r w:rsidR="00D63C8B">
        <w:rPr>
          <w:rFonts w:ascii="Arial" w:eastAsia="Times New Roman" w:hAnsi="Arial" w:cs="Arial"/>
          <w:color w:val="333333"/>
          <w:sz w:val="20"/>
          <w:szCs w:val="20"/>
        </w:rPr>
        <w:t>2015</w:t>
      </w:r>
      <w:r w:rsidRPr="005B2403">
        <w:rPr>
          <w:rFonts w:ascii="Arial" w:eastAsia="Times New Roman" w:hAnsi="Arial" w:cs="Arial"/>
          <w:color w:val="333333"/>
          <w:sz w:val="20"/>
          <w:szCs w:val="20"/>
        </w:rPr>
        <w:t>). Travel time and attrition from VHA care among women Veterans: How far is too far?</w:t>
      </w:r>
      <w:r w:rsidR="00046DB4">
        <w:rPr>
          <w:rFonts w:ascii="Arial" w:eastAsia="Times New Roman" w:hAnsi="Arial" w:cs="Arial"/>
          <w:color w:val="333333"/>
          <w:sz w:val="20"/>
          <w:szCs w:val="20"/>
        </w:rPr>
        <w:t xml:space="preserve"> </w:t>
      </w:r>
      <w:hyperlink r:id="rId24" w:history="1">
        <w:r w:rsidRPr="000D421A">
          <w:rPr>
            <w:rStyle w:val="Hyperlink"/>
            <w:rFonts w:ascii="Arial" w:eastAsia="Times New Roman" w:hAnsi="Arial" w:cs="Arial"/>
            <w:i/>
            <w:iCs/>
            <w:sz w:val="20"/>
            <w:szCs w:val="20"/>
          </w:rPr>
          <w:t>Medical Care</w:t>
        </w:r>
        <w:r w:rsidR="00D63C8B" w:rsidRPr="000D421A">
          <w:rPr>
            <w:rStyle w:val="Hyperlink"/>
            <w:rFonts w:ascii="Arial" w:eastAsia="Times New Roman" w:hAnsi="Arial" w:cs="Arial"/>
            <w:i/>
            <w:iCs/>
            <w:sz w:val="20"/>
            <w:szCs w:val="20"/>
          </w:rPr>
          <w:t>, 53(4 Suppl. 1), S15-S22</w:t>
        </w:r>
        <w:r w:rsidRPr="000D421A">
          <w:rPr>
            <w:rStyle w:val="Hyperlink"/>
            <w:rFonts w:ascii="Arial" w:eastAsia="Times New Roman" w:hAnsi="Arial" w:cs="Arial"/>
            <w:sz w:val="20"/>
            <w:szCs w:val="20"/>
          </w:rPr>
          <w:t>.</w:t>
        </w:r>
      </w:hyperlink>
      <w:r w:rsidR="00D63C8B">
        <w:rPr>
          <w:rFonts w:ascii="Arial" w:eastAsia="Times New Roman" w:hAnsi="Arial" w:cs="Arial"/>
          <w:color w:val="333333"/>
          <w:sz w:val="20"/>
          <w:szCs w:val="20"/>
        </w:rPr>
        <w:t xml:space="preserve">  </w:t>
      </w:r>
      <w:proofErr w:type="spellStart"/>
      <w:r w:rsidR="00D63C8B">
        <w:rPr>
          <w:rFonts w:ascii="Arial" w:hAnsi="Arial" w:cs="Arial"/>
          <w:color w:val="000000"/>
          <w:sz w:val="20"/>
          <w:szCs w:val="20"/>
        </w:rPr>
        <w:t>doi</w:t>
      </w:r>
      <w:proofErr w:type="spellEnd"/>
      <w:r w:rsidR="00D63C8B">
        <w:rPr>
          <w:rFonts w:ascii="Arial" w:hAnsi="Arial" w:cs="Arial"/>
          <w:color w:val="000000"/>
          <w:sz w:val="20"/>
          <w:szCs w:val="20"/>
        </w:rPr>
        <w:t>: 10.1</w:t>
      </w:r>
      <w:r w:rsidR="00202F6B">
        <w:rPr>
          <w:rFonts w:ascii="Arial" w:hAnsi="Arial" w:cs="Arial"/>
          <w:color w:val="000000"/>
          <w:sz w:val="20"/>
          <w:szCs w:val="20"/>
        </w:rPr>
        <w:t>097/MLR.0000000000000296.  PMCID</w:t>
      </w:r>
      <w:r w:rsidR="00D63C8B">
        <w:rPr>
          <w:rFonts w:ascii="Arial" w:hAnsi="Arial" w:cs="Arial"/>
          <w:color w:val="000000"/>
          <w:sz w:val="20"/>
          <w:szCs w:val="20"/>
        </w:rPr>
        <w:t xml:space="preserve"> PMC:4386926</w:t>
      </w:r>
    </w:p>
    <w:p w:rsidR="002B6DDC" w:rsidRDefault="00972048" w:rsidP="00A50E9C">
      <w:pPr>
        <w:pStyle w:val="HTMLPreformatted"/>
        <w:spacing w:line="360" w:lineRule="auto"/>
        <w:ind w:left="720" w:hanging="720"/>
        <w:rPr>
          <w:rFonts w:ascii="Arial" w:hAnsi="Arial" w:cs="Arial"/>
          <w:color w:val="000000"/>
        </w:rPr>
      </w:pPr>
      <w:proofErr w:type="spellStart"/>
      <w:r>
        <w:rPr>
          <w:rFonts w:ascii="Arial" w:hAnsi="Arial" w:cs="Arial"/>
        </w:rPr>
        <w:t>Friedmann</w:t>
      </w:r>
      <w:proofErr w:type="spellEnd"/>
      <w:r>
        <w:rPr>
          <w:rFonts w:ascii="Arial" w:hAnsi="Arial" w:cs="Arial"/>
        </w:rPr>
        <w:t xml:space="preserve">, P.D., Wilson, D., Knudsen, H.K., </w:t>
      </w:r>
      <w:proofErr w:type="spellStart"/>
      <w:r>
        <w:rPr>
          <w:rFonts w:ascii="Arial" w:hAnsi="Arial" w:cs="Arial"/>
        </w:rPr>
        <w:t>Ducharme</w:t>
      </w:r>
      <w:proofErr w:type="spellEnd"/>
      <w:r>
        <w:rPr>
          <w:rFonts w:ascii="Arial" w:hAnsi="Arial" w:cs="Arial"/>
        </w:rPr>
        <w:t xml:space="preserve">, L.J., Welsh, W.N., </w:t>
      </w:r>
      <w:proofErr w:type="spellStart"/>
      <w:r>
        <w:rPr>
          <w:rFonts w:ascii="Arial" w:hAnsi="Arial" w:cs="Arial"/>
        </w:rPr>
        <w:t>Frisman</w:t>
      </w:r>
      <w:proofErr w:type="spellEnd"/>
      <w:r>
        <w:rPr>
          <w:rFonts w:ascii="Arial" w:hAnsi="Arial" w:cs="Arial"/>
        </w:rPr>
        <w:t xml:space="preserve">, L., Knight, K., Lin, H.J., James, A., </w:t>
      </w:r>
      <w:proofErr w:type="spellStart"/>
      <w:r>
        <w:rPr>
          <w:rFonts w:ascii="Arial" w:hAnsi="Arial" w:cs="Arial"/>
        </w:rPr>
        <w:t>Albizu-Garzia</w:t>
      </w:r>
      <w:proofErr w:type="spellEnd"/>
      <w:r>
        <w:rPr>
          <w:rFonts w:ascii="Arial" w:hAnsi="Arial" w:cs="Arial"/>
        </w:rPr>
        <w:t xml:space="preserve">, C.E., </w:t>
      </w:r>
      <w:proofErr w:type="spellStart"/>
      <w:r>
        <w:rPr>
          <w:rFonts w:ascii="Arial" w:hAnsi="Arial" w:cs="Arial"/>
        </w:rPr>
        <w:t>Pankow</w:t>
      </w:r>
      <w:proofErr w:type="spellEnd"/>
      <w:r>
        <w:rPr>
          <w:rFonts w:ascii="Arial" w:hAnsi="Arial" w:cs="Arial"/>
        </w:rPr>
        <w:t xml:space="preserve">, J., Hall, E.A., </w:t>
      </w:r>
      <w:proofErr w:type="spellStart"/>
      <w:r>
        <w:rPr>
          <w:rFonts w:ascii="Arial" w:hAnsi="Arial" w:cs="Arial"/>
        </w:rPr>
        <w:t>Urbine</w:t>
      </w:r>
      <w:proofErr w:type="spellEnd"/>
      <w:r>
        <w:rPr>
          <w:rFonts w:ascii="Arial" w:hAnsi="Arial" w:cs="Arial"/>
        </w:rPr>
        <w:t xml:space="preserve">, T.F., Abdel-Salam, S., Duvall, J.L., </w:t>
      </w:r>
      <w:r w:rsidR="00E42F11">
        <w:rPr>
          <w:rFonts w:ascii="Arial" w:hAnsi="Arial" w:cs="Arial"/>
        </w:rPr>
        <w:t xml:space="preserve">&amp; </w:t>
      </w:r>
      <w:proofErr w:type="spellStart"/>
      <w:r>
        <w:rPr>
          <w:rFonts w:ascii="Arial" w:hAnsi="Arial" w:cs="Arial"/>
        </w:rPr>
        <w:t>Vocci</w:t>
      </w:r>
      <w:proofErr w:type="spellEnd"/>
      <w:r>
        <w:rPr>
          <w:rFonts w:ascii="Arial" w:hAnsi="Arial" w:cs="Arial"/>
        </w:rPr>
        <w:t>, F.J. (2015). Effect of an organizational linkage intervention on staff perceptions of medi</w:t>
      </w:r>
      <w:r w:rsidR="00202F6B">
        <w:rPr>
          <w:rFonts w:ascii="Arial" w:hAnsi="Arial" w:cs="Arial"/>
        </w:rPr>
        <w:t>c</w:t>
      </w:r>
      <w:r>
        <w:rPr>
          <w:rFonts w:ascii="Arial" w:hAnsi="Arial" w:cs="Arial"/>
        </w:rPr>
        <w:t xml:space="preserve">ation-assisted treatment and referral intentions in community corrections. </w:t>
      </w:r>
      <w:hyperlink r:id="rId25" w:history="1">
        <w:r w:rsidRPr="00E42F11">
          <w:rPr>
            <w:rStyle w:val="Hyperlink"/>
            <w:rFonts w:ascii="Arial" w:hAnsi="Arial" w:cs="Arial"/>
            <w:i/>
          </w:rPr>
          <w:t>Journal of Substance Abuse Treatment, 50</w:t>
        </w:r>
        <w:r w:rsidRPr="00E42F11">
          <w:rPr>
            <w:rStyle w:val="Hyperlink"/>
            <w:rFonts w:ascii="Arial" w:hAnsi="Arial" w:cs="Arial"/>
          </w:rPr>
          <w:t>, 50-58</w:t>
        </w:r>
      </w:hyperlink>
      <w:r>
        <w:rPr>
          <w:rFonts w:ascii="Arial" w:hAnsi="Arial" w:cs="Arial"/>
        </w:rPr>
        <w:t xml:space="preserve">. </w:t>
      </w:r>
      <w:proofErr w:type="spellStart"/>
      <w:r w:rsidRPr="000B329B">
        <w:rPr>
          <w:rFonts w:ascii="Arial" w:hAnsi="Arial" w:cs="Arial"/>
          <w:color w:val="000000"/>
        </w:rPr>
        <w:t>doi</w:t>
      </w:r>
      <w:proofErr w:type="spellEnd"/>
      <w:r w:rsidRPr="000B329B">
        <w:rPr>
          <w:rFonts w:ascii="Arial" w:hAnsi="Arial" w:cs="Arial"/>
          <w:color w:val="000000"/>
        </w:rPr>
        <w:t>: 10.1016/j.jsat.2014.10.001.</w:t>
      </w:r>
      <w:r w:rsidR="00202F6B">
        <w:rPr>
          <w:rFonts w:ascii="Arial" w:hAnsi="Arial" w:cs="Arial"/>
          <w:color w:val="000000"/>
        </w:rPr>
        <w:t xml:space="preserve"> PMCID: PMC4304936</w:t>
      </w:r>
    </w:p>
    <w:p w:rsidR="00E02881" w:rsidRDefault="00E02881" w:rsidP="00A50E9C">
      <w:pPr>
        <w:spacing w:after="0" w:line="360" w:lineRule="auto"/>
        <w:ind w:left="720" w:hanging="720"/>
        <w:rPr>
          <w:rFonts w:ascii="Arial" w:hAnsi="Arial" w:cs="Arial"/>
          <w:color w:val="000000"/>
          <w:sz w:val="20"/>
          <w:szCs w:val="20"/>
        </w:rPr>
      </w:pPr>
      <w:r w:rsidRPr="000B5525">
        <w:rPr>
          <w:rFonts w:ascii="Arial" w:eastAsia="Times New Roman" w:hAnsi="Arial" w:cs="Arial"/>
          <w:sz w:val="20"/>
          <w:szCs w:val="20"/>
        </w:rPr>
        <w:t>Gonzales</w:t>
      </w:r>
      <w:r>
        <w:rPr>
          <w:rFonts w:ascii="Arial" w:eastAsia="Times New Roman" w:hAnsi="Arial" w:cs="Arial"/>
          <w:sz w:val="20"/>
          <w:szCs w:val="20"/>
        </w:rPr>
        <w:t>,</w:t>
      </w:r>
      <w:r w:rsidRPr="000B5525">
        <w:rPr>
          <w:rFonts w:ascii="Arial" w:eastAsia="Times New Roman" w:hAnsi="Arial" w:cs="Arial"/>
          <w:sz w:val="20"/>
          <w:szCs w:val="20"/>
        </w:rPr>
        <w:t xml:space="preserve"> R</w:t>
      </w:r>
      <w:r>
        <w:rPr>
          <w:rFonts w:ascii="Arial" w:eastAsia="Times New Roman" w:hAnsi="Arial" w:cs="Arial"/>
          <w:sz w:val="20"/>
          <w:szCs w:val="20"/>
        </w:rPr>
        <w:t>.</w:t>
      </w:r>
      <w:r w:rsidRPr="000B5525">
        <w:rPr>
          <w:rFonts w:ascii="Arial" w:eastAsia="Times New Roman" w:hAnsi="Arial" w:cs="Arial"/>
          <w:sz w:val="20"/>
          <w:szCs w:val="20"/>
        </w:rPr>
        <w:t>, Hernandez</w:t>
      </w:r>
      <w:r>
        <w:rPr>
          <w:rFonts w:ascii="Arial" w:eastAsia="Times New Roman" w:hAnsi="Arial" w:cs="Arial"/>
          <w:sz w:val="20"/>
          <w:szCs w:val="20"/>
        </w:rPr>
        <w:t>,</w:t>
      </w:r>
      <w:r w:rsidRPr="000B5525">
        <w:rPr>
          <w:rFonts w:ascii="Arial" w:eastAsia="Times New Roman" w:hAnsi="Arial" w:cs="Arial"/>
          <w:sz w:val="20"/>
          <w:szCs w:val="20"/>
        </w:rPr>
        <w:t xml:space="preserve"> M</w:t>
      </w:r>
      <w:r>
        <w:rPr>
          <w:rFonts w:ascii="Arial" w:eastAsia="Times New Roman" w:hAnsi="Arial" w:cs="Arial"/>
          <w:sz w:val="20"/>
          <w:szCs w:val="20"/>
        </w:rPr>
        <w:t>.</w:t>
      </w:r>
      <w:r w:rsidRPr="000B5525">
        <w:rPr>
          <w:rFonts w:ascii="Arial" w:eastAsia="Times New Roman" w:hAnsi="Arial" w:cs="Arial"/>
          <w:sz w:val="20"/>
          <w:szCs w:val="20"/>
        </w:rPr>
        <w:t>, Douglas</w:t>
      </w:r>
      <w:r>
        <w:rPr>
          <w:rFonts w:ascii="Arial" w:eastAsia="Times New Roman" w:hAnsi="Arial" w:cs="Arial"/>
          <w:sz w:val="20"/>
          <w:szCs w:val="20"/>
        </w:rPr>
        <w:t>,</w:t>
      </w:r>
      <w:r w:rsidRPr="000B5525">
        <w:rPr>
          <w:rFonts w:ascii="Arial" w:eastAsia="Times New Roman" w:hAnsi="Arial" w:cs="Arial"/>
          <w:sz w:val="20"/>
          <w:szCs w:val="20"/>
        </w:rPr>
        <w:t xml:space="preserve"> S</w:t>
      </w:r>
      <w:r>
        <w:rPr>
          <w:rFonts w:ascii="Arial" w:eastAsia="Times New Roman" w:hAnsi="Arial" w:cs="Arial"/>
          <w:sz w:val="20"/>
          <w:szCs w:val="20"/>
        </w:rPr>
        <w:t>.</w:t>
      </w:r>
      <w:r w:rsidRPr="000B5525">
        <w:rPr>
          <w:rFonts w:ascii="Arial" w:eastAsia="Times New Roman" w:hAnsi="Arial" w:cs="Arial"/>
          <w:sz w:val="20"/>
          <w:szCs w:val="20"/>
        </w:rPr>
        <w:t>B</w:t>
      </w:r>
      <w:r>
        <w:rPr>
          <w:rFonts w:ascii="Arial" w:eastAsia="Times New Roman" w:hAnsi="Arial" w:cs="Arial"/>
          <w:sz w:val="20"/>
          <w:szCs w:val="20"/>
        </w:rPr>
        <w:t>.</w:t>
      </w:r>
      <w:r w:rsidRPr="000B5525">
        <w:rPr>
          <w:rFonts w:ascii="Arial" w:eastAsia="Times New Roman" w:hAnsi="Arial" w:cs="Arial"/>
          <w:sz w:val="20"/>
          <w:szCs w:val="20"/>
        </w:rPr>
        <w:t xml:space="preserve">, </w:t>
      </w:r>
      <w:r>
        <w:rPr>
          <w:rFonts w:ascii="Arial" w:eastAsia="Times New Roman" w:hAnsi="Arial" w:cs="Arial"/>
          <w:sz w:val="20"/>
          <w:szCs w:val="20"/>
        </w:rPr>
        <w:t xml:space="preserve">&amp; </w:t>
      </w:r>
      <w:r w:rsidRPr="000B5525">
        <w:rPr>
          <w:rFonts w:ascii="Arial" w:eastAsia="Times New Roman" w:hAnsi="Arial" w:cs="Arial"/>
          <w:sz w:val="20"/>
          <w:szCs w:val="20"/>
        </w:rPr>
        <w:t>Yu</w:t>
      </w:r>
      <w:r>
        <w:rPr>
          <w:rFonts w:ascii="Arial" w:eastAsia="Times New Roman" w:hAnsi="Arial" w:cs="Arial"/>
          <w:sz w:val="20"/>
          <w:szCs w:val="20"/>
        </w:rPr>
        <w:t>,</w:t>
      </w:r>
      <w:r w:rsidRPr="000B5525">
        <w:rPr>
          <w:rFonts w:ascii="Arial" w:eastAsia="Times New Roman" w:hAnsi="Arial" w:cs="Arial"/>
          <w:sz w:val="20"/>
          <w:szCs w:val="20"/>
        </w:rPr>
        <w:t xml:space="preserve"> C</w:t>
      </w:r>
      <w:r>
        <w:rPr>
          <w:rFonts w:ascii="Arial" w:eastAsia="Times New Roman" w:hAnsi="Arial" w:cs="Arial"/>
          <w:sz w:val="20"/>
          <w:szCs w:val="20"/>
        </w:rPr>
        <w:t>.</w:t>
      </w:r>
      <w:r w:rsidRPr="000B5525">
        <w:rPr>
          <w:rFonts w:ascii="Arial" w:eastAsia="Times New Roman" w:hAnsi="Arial" w:cs="Arial"/>
          <w:sz w:val="20"/>
          <w:szCs w:val="20"/>
        </w:rPr>
        <w:t>H.</w:t>
      </w:r>
      <w:r>
        <w:rPr>
          <w:rFonts w:ascii="Arial" w:eastAsia="Times New Roman" w:hAnsi="Arial" w:cs="Arial"/>
          <w:sz w:val="20"/>
          <w:szCs w:val="20"/>
        </w:rPr>
        <w:t xml:space="preserve"> (2015). Exploring the factor structure of a recovery assessment measure among substance-a</w:t>
      </w:r>
      <w:r w:rsidRPr="000B5525">
        <w:rPr>
          <w:rFonts w:ascii="Arial" w:eastAsia="Times New Roman" w:hAnsi="Arial" w:cs="Arial"/>
          <w:sz w:val="20"/>
          <w:szCs w:val="20"/>
        </w:rPr>
        <w:t>b</w:t>
      </w:r>
      <w:r>
        <w:rPr>
          <w:rFonts w:ascii="Arial" w:eastAsia="Times New Roman" w:hAnsi="Arial" w:cs="Arial"/>
          <w:sz w:val="20"/>
          <w:szCs w:val="20"/>
        </w:rPr>
        <w:t>using y</w:t>
      </w:r>
      <w:r w:rsidRPr="000B5525">
        <w:rPr>
          <w:rFonts w:ascii="Arial" w:eastAsia="Times New Roman" w:hAnsi="Arial" w:cs="Arial"/>
          <w:sz w:val="20"/>
          <w:szCs w:val="20"/>
        </w:rPr>
        <w:t>outh.</w:t>
      </w:r>
      <w:r w:rsidRPr="000B5525">
        <w:rPr>
          <w:rStyle w:val="jrnl"/>
          <w:rFonts w:ascii="Arial" w:eastAsia="Times New Roman" w:hAnsi="Arial" w:cs="Arial"/>
          <w:sz w:val="20"/>
          <w:szCs w:val="20"/>
        </w:rPr>
        <w:t xml:space="preserve"> </w:t>
      </w:r>
      <w:hyperlink r:id="rId26" w:history="1">
        <w:r w:rsidRPr="000B5525">
          <w:rPr>
            <w:rStyle w:val="Hyperlink"/>
            <w:rFonts w:ascii="Arial" w:eastAsia="Times New Roman" w:hAnsi="Arial" w:cs="Arial"/>
            <w:i/>
            <w:sz w:val="20"/>
            <w:szCs w:val="20"/>
          </w:rPr>
          <w:t>Journal of Psychoactive Drugs, 47</w:t>
        </w:r>
        <w:r w:rsidRPr="000B5525">
          <w:rPr>
            <w:rStyle w:val="Hyperlink"/>
            <w:rFonts w:ascii="Arial" w:eastAsia="Times New Roman" w:hAnsi="Arial" w:cs="Arial"/>
            <w:sz w:val="20"/>
            <w:szCs w:val="20"/>
          </w:rPr>
          <w:t>(3), 187-196</w:t>
        </w:r>
      </w:hyperlink>
      <w:r w:rsidRPr="000B5525">
        <w:rPr>
          <w:rFonts w:ascii="Arial" w:eastAsia="Times New Roman" w:hAnsi="Arial" w:cs="Arial"/>
          <w:sz w:val="20"/>
          <w:szCs w:val="20"/>
        </w:rPr>
        <w:t xml:space="preserve">. </w:t>
      </w:r>
      <w:r>
        <w:rPr>
          <w:rFonts w:ascii="Arial" w:hAnsi="Arial" w:cs="Arial"/>
          <w:color w:val="000000"/>
          <w:sz w:val="20"/>
          <w:szCs w:val="20"/>
        </w:rPr>
        <w:t xml:space="preserve"> </w:t>
      </w:r>
      <w:proofErr w:type="spellStart"/>
      <w:r>
        <w:rPr>
          <w:rFonts w:ascii="Arial" w:hAnsi="Arial" w:cs="Arial"/>
          <w:color w:val="000000"/>
          <w:sz w:val="20"/>
          <w:szCs w:val="20"/>
        </w:rPr>
        <w:t>doi</w:t>
      </w:r>
      <w:proofErr w:type="spellEnd"/>
      <w:r>
        <w:rPr>
          <w:rFonts w:ascii="Arial" w:hAnsi="Arial" w:cs="Arial"/>
          <w:color w:val="000000"/>
          <w:sz w:val="20"/>
          <w:szCs w:val="20"/>
        </w:rPr>
        <w:t xml:space="preserve">: 10.1080/02791072.2015.1053556.  </w:t>
      </w:r>
    </w:p>
    <w:p w:rsidR="00E02881" w:rsidRDefault="00E02881" w:rsidP="00B92D33">
      <w:pPr>
        <w:pStyle w:val="HTMLPreformatted"/>
        <w:spacing w:line="360" w:lineRule="auto"/>
        <w:ind w:left="922" w:hanging="922"/>
        <w:rPr>
          <w:rFonts w:ascii="Arial" w:hAnsi="Arial" w:cs="Arial"/>
        </w:rPr>
      </w:pPr>
      <w:r w:rsidRPr="00E02881">
        <w:rPr>
          <w:rFonts w:ascii="Arial" w:hAnsi="Arial" w:cs="Arial"/>
        </w:rPr>
        <w:t>Guerrero</w:t>
      </w:r>
      <w:r>
        <w:rPr>
          <w:rFonts w:ascii="Arial" w:hAnsi="Arial" w:cs="Arial"/>
        </w:rPr>
        <w:t>,</w:t>
      </w:r>
      <w:r w:rsidRPr="00E02881">
        <w:rPr>
          <w:rFonts w:ascii="Arial" w:hAnsi="Arial" w:cs="Arial"/>
        </w:rPr>
        <w:t xml:space="preserve"> E</w:t>
      </w:r>
      <w:r>
        <w:rPr>
          <w:rFonts w:ascii="Arial" w:hAnsi="Arial" w:cs="Arial"/>
        </w:rPr>
        <w:t>.</w:t>
      </w:r>
      <w:r w:rsidRPr="00E02881">
        <w:rPr>
          <w:rFonts w:ascii="Arial" w:hAnsi="Arial" w:cs="Arial"/>
        </w:rPr>
        <w:t>G</w:t>
      </w:r>
      <w:r>
        <w:rPr>
          <w:rFonts w:ascii="Arial" w:hAnsi="Arial" w:cs="Arial"/>
        </w:rPr>
        <w:t>.</w:t>
      </w:r>
      <w:r w:rsidRPr="00E02881">
        <w:rPr>
          <w:rFonts w:ascii="Arial" w:hAnsi="Arial" w:cs="Arial"/>
        </w:rPr>
        <w:t>, Fenwick</w:t>
      </w:r>
      <w:r>
        <w:rPr>
          <w:rFonts w:ascii="Arial" w:hAnsi="Arial" w:cs="Arial"/>
        </w:rPr>
        <w:t>,</w:t>
      </w:r>
      <w:r w:rsidRPr="00E02881">
        <w:rPr>
          <w:rFonts w:ascii="Arial" w:hAnsi="Arial" w:cs="Arial"/>
        </w:rPr>
        <w:t xml:space="preserve"> K</w:t>
      </w:r>
      <w:r>
        <w:rPr>
          <w:rFonts w:ascii="Arial" w:hAnsi="Arial" w:cs="Arial"/>
        </w:rPr>
        <w:t>.</w:t>
      </w:r>
      <w:r w:rsidRPr="00E02881">
        <w:rPr>
          <w:rFonts w:ascii="Arial" w:hAnsi="Arial" w:cs="Arial"/>
        </w:rPr>
        <w:t>, Kong</w:t>
      </w:r>
      <w:r>
        <w:rPr>
          <w:rFonts w:ascii="Arial" w:hAnsi="Arial" w:cs="Arial"/>
        </w:rPr>
        <w:t>,</w:t>
      </w:r>
      <w:r w:rsidRPr="00E02881">
        <w:rPr>
          <w:rFonts w:ascii="Arial" w:hAnsi="Arial" w:cs="Arial"/>
        </w:rPr>
        <w:t xml:space="preserve"> Y</w:t>
      </w:r>
      <w:r>
        <w:rPr>
          <w:rFonts w:ascii="Arial" w:hAnsi="Arial" w:cs="Arial"/>
        </w:rPr>
        <w:t>.</w:t>
      </w:r>
      <w:r w:rsidRPr="00E02881">
        <w:rPr>
          <w:rFonts w:ascii="Arial" w:hAnsi="Arial" w:cs="Arial"/>
        </w:rPr>
        <w:t>, Grella</w:t>
      </w:r>
      <w:r>
        <w:rPr>
          <w:rFonts w:ascii="Arial" w:hAnsi="Arial" w:cs="Arial"/>
        </w:rPr>
        <w:t>,</w:t>
      </w:r>
      <w:r w:rsidRPr="00E02881">
        <w:rPr>
          <w:rFonts w:ascii="Arial" w:hAnsi="Arial" w:cs="Arial"/>
        </w:rPr>
        <w:t xml:space="preserve"> C</w:t>
      </w:r>
      <w:r>
        <w:rPr>
          <w:rFonts w:ascii="Arial" w:hAnsi="Arial" w:cs="Arial"/>
        </w:rPr>
        <w:t>.</w:t>
      </w:r>
      <w:r w:rsidRPr="00E02881">
        <w:rPr>
          <w:rFonts w:ascii="Arial" w:hAnsi="Arial" w:cs="Arial"/>
        </w:rPr>
        <w:t xml:space="preserve">, </w:t>
      </w:r>
      <w:r>
        <w:rPr>
          <w:rFonts w:ascii="Arial" w:hAnsi="Arial" w:cs="Arial"/>
        </w:rPr>
        <w:t xml:space="preserve">&amp; </w:t>
      </w:r>
      <w:proofErr w:type="spellStart"/>
      <w:r w:rsidRPr="00E02881">
        <w:rPr>
          <w:rFonts w:ascii="Arial" w:hAnsi="Arial" w:cs="Arial"/>
        </w:rPr>
        <w:t>D'Aunno</w:t>
      </w:r>
      <w:proofErr w:type="spellEnd"/>
      <w:r>
        <w:rPr>
          <w:rFonts w:ascii="Arial" w:hAnsi="Arial" w:cs="Arial"/>
        </w:rPr>
        <w:t>,</w:t>
      </w:r>
      <w:r w:rsidRPr="00E02881">
        <w:rPr>
          <w:rFonts w:ascii="Arial" w:hAnsi="Arial" w:cs="Arial"/>
        </w:rPr>
        <w:t xml:space="preserve"> T</w:t>
      </w:r>
      <w:r>
        <w:rPr>
          <w:rFonts w:ascii="Arial" w:hAnsi="Arial" w:cs="Arial"/>
        </w:rPr>
        <w:t>. (2015).</w:t>
      </w:r>
      <w:r w:rsidRPr="00E02881">
        <w:rPr>
          <w:rFonts w:ascii="Arial" w:hAnsi="Arial" w:cs="Arial"/>
        </w:rPr>
        <w:t xml:space="preserve"> Paths to improving engagement among racial and ethnic minorities in addiction health services. </w:t>
      </w:r>
      <w:hyperlink r:id="rId27" w:history="1">
        <w:r w:rsidRPr="00B92D33">
          <w:rPr>
            <w:rStyle w:val="Hyperlink"/>
            <w:rFonts w:ascii="Arial" w:hAnsi="Arial" w:cs="Arial"/>
            <w:i/>
          </w:rPr>
          <w:t>Substance Abuse Treatment, Prevention, and Policy, 10</w:t>
        </w:r>
        <w:r w:rsidRPr="00B92D33">
          <w:rPr>
            <w:rStyle w:val="Hyperlink"/>
            <w:rFonts w:ascii="Arial" w:hAnsi="Arial" w:cs="Arial"/>
          </w:rPr>
          <w:t>(1), 40</w:t>
        </w:r>
      </w:hyperlink>
      <w:r w:rsidRPr="00E02881">
        <w:rPr>
          <w:rFonts w:ascii="Arial" w:hAnsi="Arial" w:cs="Arial"/>
        </w:rPr>
        <w:t xml:space="preserve">. </w:t>
      </w:r>
      <w:proofErr w:type="spellStart"/>
      <w:r w:rsidRPr="00E02881">
        <w:rPr>
          <w:rFonts w:ascii="Arial" w:hAnsi="Arial" w:cs="Arial"/>
        </w:rPr>
        <w:t>doi</w:t>
      </w:r>
      <w:proofErr w:type="spellEnd"/>
      <w:r w:rsidRPr="00E02881">
        <w:rPr>
          <w:rFonts w:ascii="Arial" w:hAnsi="Arial" w:cs="Arial"/>
        </w:rPr>
        <w:t>: 10.1186/s13011-015-0036-z. PMCID: PMC4624163</w:t>
      </w:r>
    </w:p>
    <w:p w:rsidR="00222F3B" w:rsidRPr="000811D8" w:rsidRDefault="00222F3B" w:rsidP="00222F3B">
      <w:pPr>
        <w:pStyle w:val="HTMLPreformatted"/>
        <w:spacing w:line="360" w:lineRule="auto"/>
        <w:ind w:left="720" w:hanging="720"/>
        <w:rPr>
          <w:rFonts w:ascii="Arial" w:hAnsi="Arial" w:cs="Arial"/>
        </w:rPr>
      </w:pPr>
      <w:r w:rsidRPr="004A53B5">
        <w:rPr>
          <w:rFonts w:ascii="Arial" w:hAnsi="Arial" w:cs="Arial"/>
        </w:rPr>
        <w:t>Guerrero, E.</w:t>
      </w:r>
      <w:r>
        <w:rPr>
          <w:rFonts w:ascii="Arial" w:hAnsi="Arial" w:cs="Arial"/>
        </w:rPr>
        <w:t>G.</w:t>
      </w:r>
      <w:r w:rsidRPr="004A53B5">
        <w:rPr>
          <w:rFonts w:ascii="Arial" w:hAnsi="Arial" w:cs="Arial"/>
        </w:rPr>
        <w:t xml:space="preserve">, Harris, L., </w:t>
      </w:r>
      <w:r w:rsidRPr="004A53B5">
        <w:rPr>
          <w:rFonts w:ascii="Arial" w:hAnsi="Arial" w:cs="Arial"/>
          <w:bCs/>
        </w:rPr>
        <w:t>Padwa, H.</w:t>
      </w:r>
      <w:r w:rsidRPr="004A53B5">
        <w:rPr>
          <w:rFonts w:ascii="Arial" w:hAnsi="Arial" w:cs="Arial"/>
        </w:rPr>
        <w:t>, Vega, W.</w:t>
      </w:r>
      <w:r>
        <w:rPr>
          <w:rFonts w:ascii="Arial" w:hAnsi="Arial" w:cs="Arial"/>
        </w:rPr>
        <w:t>A.</w:t>
      </w:r>
      <w:r w:rsidRPr="004A53B5">
        <w:rPr>
          <w:rFonts w:ascii="Arial" w:hAnsi="Arial" w:cs="Arial"/>
        </w:rPr>
        <w:t xml:space="preserve">, </w:t>
      </w:r>
      <w:r>
        <w:rPr>
          <w:rFonts w:ascii="Arial" w:hAnsi="Arial" w:cs="Arial"/>
        </w:rPr>
        <w:t xml:space="preserve">&amp; </w:t>
      </w:r>
      <w:proofErr w:type="spellStart"/>
      <w:r w:rsidRPr="004A53B5">
        <w:rPr>
          <w:rFonts w:ascii="Arial" w:hAnsi="Arial" w:cs="Arial"/>
        </w:rPr>
        <w:t>Palinkas</w:t>
      </w:r>
      <w:proofErr w:type="spellEnd"/>
      <w:r w:rsidRPr="004A53B5">
        <w:rPr>
          <w:rFonts w:ascii="Arial" w:hAnsi="Arial" w:cs="Arial"/>
        </w:rPr>
        <w:t xml:space="preserve">, L. </w:t>
      </w:r>
      <w:r>
        <w:rPr>
          <w:rFonts w:ascii="Arial" w:hAnsi="Arial" w:cs="Arial"/>
        </w:rPr>
        <w:t>(</w:t>
      </w:r>
      <w:r w:rsidRPr="004A53B5">
        <w:rPr>
          <w:rFonts w:ascii="Arial" w:hAnsi="Arial" w:cs="Arial"/>
        </w:rPr>
        <w:t>2015</w:t>
      </w:r>
      <w:r>
        <w:rPr>
          <w:rFonts w:ascii="Arial" w:hAnsi="Arial" w:cs="Arial"/>
        </w:rPr>
        <w:t>). Expected impact of h</w:t>
      </w:r>
      <w:r w:rsidRPr="004A53B5">
        <w:rPr>
          <w:rFonts w:ascii="Arial" w:hAnsi="Arial" w:cs="Arial"/>
        </w:rPr>
        <w:t>eal</w:t>
      </w:r>
      <w:r>
        <w:rPr>
          <w:rFonts w:ascii="Arial" w:hAnsi="Arial" w:cs="Arial"/>
        </w:rPr>
        <w:t>th care reform on the organization and service delivery of publicly funded addiction health s</w:t>
      </w:r>
      <w:r w:rsidRPr="004A53B5">
        <w:rPr>
          <w:rFonts w:ascii="Arial" w:hAnsi="Arial" w:cs="Arial"/>
        </w:rPr>
        <w:t xml:space="preserve">ervices. </w:t>
      </w:r>
      <w:r w:rsidRPr="004A53B5">
        <w:rPr>
          <w:rFonts w:ascii="Arial" w:hAnsi="Arial" w:cs="Arial"/>
          <w:i/>
          <w:iCs/>
        </w:rPr>
        <w:t xml:space="preserve">Administration and Policy in Mental Health </w:t>
      </w:r>
      <w:r w:rsidRPr="004A53B5">
        <w:rPr>
          <w:rFonts w:ascii="Arial" w:hAnsi="Arial" w:cs="Arial"/>
        </w:rPr>
        <w:t>[</w:t>
      </w:r>
      <w:proofErr w:type="spellStart"/>
      <w:r w:rsidRPr="004A53B5">
        <w:rPr>
          <w:rFonts w:ascii="Arial" w:hAnsi="Arial" w:cs="Arial"/>
        </w:rPr>
        <w:t>epub</w:t>
      </w:r>
      <w:proofErr w:type="spellEnd"/>
      <w:r w:rsidRPr="004A53B5">
        <w:rPr>
          <w:rFonts w:ascii="Arial" w:hAnsi="Arial" w:cs="Arial"/>
        </w:rPr>
        <w:t xml:space="preserve"> ahead of print]</w:t>
      </w:r>
      <w:r w:rsidRPr="000811D8">
        <w:rPr>
          <w:rFonts w:ascii="Arial" w:hAnsi="Arial" w:cs="Arial"/>
        </w:rPr>
        <w:t xml:space="preserve"> </w:t>
      </w:r>
      <w:r>
        <w:rPr>
          <w:rFonts w:ascii="Arial" w:hAnsi="Arial" w:cs="Arial"/>
        </w:rPr>
        <w:t xml:space="preserve"> </w:t>
      </w:r>
      <w:r w:rsidRPr="000811D8">
        <w:rPr>
          <w:rFonts w:ascii="Arial" w:hAnsi="Arial" w:cs="Arial"/>
        </w:rPr>
        <w:t>DOI 10.1007/s10488-015-0662-9</w:t>
      </w:r>
    </w:p>
    <w:p w:rsidR="00222F3B" w:rsidRPr="004A53B5" w:rsidRDefault="00222F3B" w:rsidP="00222F3B">
      <w:pPr>
        <w:pStyle w:val="HTMLPreformatted"/>
        <w:spacing w:line="360" w:lineRule="auto"/>
        <w:ind w:left="720" w:hanging="720"/>
        <w:rPr>
          <w:rFonts w:ascii="Arial" w:hAnsi="Arial" w:cs="Arial"/>
        </w:rPr>
      </w:pPr>
      <w:r w:rsidRPr="004A53B5">
        <w:rPr>
          <w:rFonts w:ascii="Arial" w:hAnsi="Arial" w:cs="Arial"/>
        </w:rPr>
        <w:t>Guerrero, E.</w:t>
      </w:r>
      <w:r>
        <w:rPr>
          <w:rFonts w:ascii="Arial" w:hAnsi="Arial" w:cs="Arial"/>
        </w:rPr>
        <w:t>G</w:t>
      </w:r>
      <w:r w:rsidRPr="004A53B5">
        <w:rPr>
          <w:rFonts w:ascii="Arial" w:hAnsi="Arial" w:cs="Arial"/>
        </w:rPr>
        <w:t>,</w:t>
      </w:r>
      <w:r w:rsidRPr="004A53B5">
        <w:rPr>
          <w:rFonts w:ascii="Arial" w:hAnsi="Arial" w:cs="Arial"/>
          <w:bCs/>
        </w:rPr>
        <w:t xml:space="preserve"> Padwa, H.</w:t>
      </w:r>
      <w:r w:rsidRPr="004A53B5">
        <w:rPr>
          <w:rFonts w:ascii="Arial" w:hAnsi="Arial" w:cs="Arial"/>
        </w:rPr>
        <w:t xml:space="preserve">, </w:t>
      </w:r>
      <w:proofErr w:type="spellStart"/>
      <w:r w:rsidRPr="004A53B5">
        <w:rPr>
          <w:rFonts w:ascii="Arial" w:hAnsi="Arial" w:cs="Arial"/>
        </w:rPr>
        <w:t>Lengnick</w:t>
      </w:r>
      <w:proofErr w:type="spellEnd"/>
      <w:r w:rsidRPr="004A53B5">
        <w:rPr>
          <w:rFonts w:ascii="Arial" w:hAnsi="Arial" w:cs="Arial"/>
        </w:rPr>
        <w:t xml:space="preserve">-Hall, R., Kong, Y., </w:t>
      </w:r>
      <w:r>
        <w:rPr>
          <w:rFonts w:ascii="Arial" w:hAnsi="Arial" w:cs="Arial"/>
        </w:rPr>
        <w:t xml:space="preserve">&amp; </w:t>
      </w:r>
      <w:proofErr w:type="spellStart"/>
      <w:r w:rsidRPr="004A53B5">
        <w:rPr>
          <w:rFonts w:ascii="Arial" w:hAnsi="Arial" w:cs="Arial"/>
        </w:rPr>
        <w:t>Perrigo</w:t>
      </w:r>
      <w:proofErr w:type="spellEnd"/>
      <w:r w:rsidRPr="004A53B5">
        <w:rPr>
          <w:rFonts w:ascii="Arial" w:hAnsi="Arial" w:cs="Arial"/>
        </w:rPr>
        <w:t>, J.</w:t>
      </w:r>
      <w:r>
        <w:rPr>
          <w:rFonts w:ascii="Arial" w:hAnsi="Arial" w:cs="Arial"/>
        </w:rPr>
        <w:t>L.</w:t>
      </w:r>
      <w:r w:rsidRPr="004A53B5">
        <w:rPr>
          <w:rFonts w:ascii="Arial" w:hAnsi="Arial" w:cs="Arial"/>
        </w:rPr>
        <w:t xml:space="preserve"> </w:t>
      </w:r>
      <w:r>
        <w:rPr>
          <w:rFonts w:ascii="Arial" w:hAnsi="Arial" w:cs="Arial"/>
        </w:rPr>
        <w:t>(</w:t>
      </w:r>
      <w:r w:rsidRPr="004A53B5">
        <w:rPr>
          <w:rFonts w:ascii="Arial" w:hAnsi="Arial" w:cs="Arial"/>
        </w:rPr>
        <w:t>2015</w:t>
      </w:r>
      <w:r>
        <w:rPr>
          <w:rFonts w:ascii="Arial" w:hAnsi="Arial" w:cs="Arial"/>
        </w:rPr>
        <w:t>). Leadership and l</w:t>
      </w:r>
      <w:r w:rsidRPr="004A53B5">
        <w:rPr>
          <w:rFonts w:ascii="Arial" w:hAnsi="Arial" w:cs="Arial"/>
        </w:rPr>
        <w:t>icen</w:t>
      </w:r>
      <w:r>
        <w:rPr>
          <w:rFonts w:ascii="Arial" w:hAnsi="Arial" w:cs="Arial"/>
        </w:rPr>
        <w:t>s</w:t>
      </w:r>
      <w:r w:rsidRPr="004A53B5">
        <w:rPr>
          <w:rFonts w:ascii="Arial" w:hAnsi="Arial" w:cs="Arial"/>
        </w:rPr>
        <w:t>u</w:t>
      </w:r>
      <w:r>
        <w:rPr>
          <w:rFonts w:ascii="Arial" w:hAnsi="Arial" w:cs="Arial"/>
        </w:rPr>
        <w:t>re for drug treatment and the implementation of co-occurring disorder treatment in community mental health c</w:t>
      </w:r>
      <w:r w:rsidRPr="004A53B5">
        <w:rPr>
          <w:rFonts w:ascii="Arial" w:hAnsi="Arial" w:cs="Arial"/>
        </w:rPr>
        <w:t xml:space="preserve">enters. </w:t>
      </w:r>
      <w:r w:rsidRPr="004A53B5">
        <w:rPr>
          <w:rFonts w:ascii="Arial" w:hAnsi="Arial" w:cs="Arial"/>
          <w:i/>
          <w:iCs/>
        </w:rPr>
        <w:t>Community Mental Health Journal, 51</w:t>
      </w:r>
      <w:r w:rsidRPr="004A53B5">
        <w:rPr>
          <w:rFonts w:ascii="Arial" w:hAnsi="Arial" w:cs="Arial"/>
        </w:rPr>
        <w:t xml:space="preserve">(5), 554-566. </w:t>
      </w:r>
      <w:proofErr w:type="spellStart"/>
      <w:r>
        <w:rPr>
          <w:rFonts w:ascii="Arial" w:hAnsi="Arial" w:cs="Arial"/>
          <w:color w:val="000000"/>
        </w:rPr>
        <w:t>doi</w:t>
      </w:r>
      <w:proofErr w:type="spellEnd"/>
      <w:r>
        <w:rPr>
          <w:rFonts w:ascii="Arial" w:hAnsi="Arial" w:cs="Arial"/>
          <w:color w:val="000000"/>
        </w:rPr>
        <w:t>: 10.1007/s10597-015-9886-0.  PMCID: PMC4476917 [Available July 1, 2016]</w:t>
      </w:r>
    </w:p>
    <w:p w:rsidR="002B6DDC" w:rsidRDefault="002B6DDC" w:rsidP="00A50E9C">
      <w:pPr>
        <w:pStyle w:val="HTMLPreformatted"/>
        <w:spacing w:line="360" w:lineRule="auto"/>
        <w:ind w:left="720" w:hanging="720"/>
        <w:rPr>
          <w:rFonts w:ascii="Arial" w:hAnsi="Arial" w:cs="Arial"/>
        </w:rPr>
      </w:pPr>
      <w:r w:rsidRPr="000B329B">
        <w:rPr>
          <w:rFonts w:ascii="Arial" w:hAnsi="Arial" w:cs="Arial"/>
        </w:rPr>
        <w:t>Haglund</w:t>
      </w:r>
      <w:r w:rsidR="005107FF">
        <w:rPr>
          <w:rFonts w:ascii="Arial" w:hAnsi="Arial" w:cs="Arial"/>
        </w:rPr>
        <w:t>,</w:t>
      </w:r>
      <w:r w:rsidRPr="000B329B">
        <w:rPr>
          <w:rFonts w:ascii="Arial" w:hAnsi="Arial" w:cs="Arial"/>
        </w:rPr>
        <w:t xml:space="preserve"> M</w:t>
      </w:r>
      <w:r w:rsidR="005107FF">
        <w:rPr>
          <w:rFonts w:ascii="Arial" w:hAnsi="Arial" w:cs="Arial"/>
        </w:rPr>
        <w:t>.</w:t>
      </w:r>
      <w:r w:rsidRPr="000B329B">
        <w:rPr>
          <w:rFonts w:ascii="Arial" w:hAnsi="Arial" w:cs="Arial"/>
        </w:rPr>
        <w:t xml:space="preserve">, </w:t>
      </w:r>
      <w:proofErr w:type="spellStart"/>
      <w:r w:rsidRPr="000B329B">
        <w:rPr>
          <w:rFonts w:ascii="Arial" w:hAnsi="Arial" w:cs="Arial"/>
        </w:rPr>
        <w:t>Ang</w:t>
      </w:r>
      <w:proofErr w:type="spellEnd"/>
      <w:r w:rsidR="005107FF">
        <w:rPr>
          <w:rFonts w:ascii="Arial" w:hAnsi="Arial" w:cs="Arial"/>
        </w:rPr>
        <w:t>,</w:t>
      </w:r>
      <w:r w:rsidRPr="000B329B">
        <w:rPr>
          <w:rFonts w:ascii="Arial" w:hAnsi="Arial" w:cs="Arial"/>
        </w:rPr>
        <w:t xml:space="preserve"> A</w:t>
      </w:r>
      <w:r w:rsidR="005107FF">
        <w:rPr>
          <w:rFonts w:ascii="Arial" w:hAnsi="Arial" w:cs="Arial"/>
        </w:rPr>
        <w:t>.</w:t>
      </w:r>
      <w:r w:rsidRPr="000B329B">
        <w:rPr>
          <w:rFonts w:ascii="Arial" w:hAnsi="Arial" w:cs="Arial"/>
        </w:rPr>
        <w:t>, Mooney</w:t>
      </w:r>
      <w:r w:rsidR="005107FF">
        <w:rPr>
          <w:rFonts w:ascii="Arial" w:hAnsi="Arial" w:cs="Arial"/>
        </w:rPr>
        <w:t>,</w:t>
      </w:r>
      <w:r w:rsidRPr="000B329B">
        <w:rPr>
          <w:rFonts w:ascii="Arial" w:hAnsi="Arial" w:cs="Arial"/>
        </w:rPr>
        <w:t xml:space="preserve"> L</w:t>
      </w:r>
      <w:r w:rsidR="005107FF">
        <w:rPr>
          <w:rFonts w:ascii="Arial" w:hAnsi="Arial" w:cs="Arial"/>
        </w:rPr>
        <w:t>.</w:t>
      </w:r>
      <w:r w:rsidRPr="000B329B">
        <w:rPr>
          <w:rFonts w:ascii="Arial" w:hAnsi="Arial" w:cs="Arial"/>
        </w:rPr>
        <w:t>, Gonzales</w:t>
      </w:r>
      <w:r w:rsidR="005107FF">
        <w:rPr>
          <w:rFonts w:ascii="Arial" w:hAnsi="Arial" w:cs="Arial"/>
        </w:rPr>
        <w:t>,</w:t>
      </w:r>
      <w:r w:rsidRPr="000B329B">
        <w:rPr>
          <w:rFonts w:ascii="Arial" w:hAnsi="Arial" w:cs="Arial"/>
        </w:rPr>
        <w:t xml:space="preserve"> R</w:t>
      </w:r>
      <w:r w:rsidR="005107FF">
        <w:rPr>
          <w:rFonts w:ascii="Arial" w:hAnsi="Arial" w:cs="Arial"/>
        </w:rPr>
        <w:t>.</w:t>
      </w:r>
      <w:r w:rsidRPr="000B329B">
        <w:rPr>
          <w:rFonts w:ascii="Arial" w:hAnsi="Arial" w:cs="Arial"/>
        </w:rPr>
        <w:t>, Chudzynski</w:t>
      </w:r>
      <w:r w:rsidR="005107FF">
        <w:rPr>
          <w:rFonts w:ascii="Arial" w:hAnsi="Arial" w:cs="Arial"/>
        </w:rPr>
        <w:t>,</w:t>
      </w:r>
      <w:r w:rsidRPr="000B329B">
        <w:rPr>
          <w:rFonts w:ascii="Arial" w:hAnsi="Arial" w:cs="Arial"/>
        </w:rPr>
        <w:t xml:space="preserve"> J</w:t>
      </w:r>
      <w:r w:rsidR="005107FF">
        <w:rPr>
          <w:rFonts w:ascii="Arial" w:hAnsi="Arial" w:cs="Arial"/>
        </w:rPr>
        <w:t>.</w:t>
      </w:r>
      <w:r w:rsidRPr="000B329B">
        <w:rPr>
          <w:rFonts w:ascii="Arial" w:hAnsi="Arial" w:cs="Arial"/>
        </w:rPr>
        <w:t>, Cooper</w:t>
      </w:r>
      <w:r w:rsidR="005107FF">
        <w:rPr>
          <w:rFonts w:ascii="Arial" w:hAnsi="Arial" w:cs="Arial"/>
        </w:rPr>
        <w:t>,</w:t>
      </w:r>
      <w:r w:rsidRPr="000B329B">
        <w:rPr>
          <w:rFonts w:ascii="Arial" w:hAnsi="Arial" w:cs="Arial"/>
        </w:rPr>
        <w:t xml:space="preserve"> C</w:t>
      </w:r>
      <w:r w:rsidR="005107FF">
        <w:rPr>
          <w:rFonts w:ascii="Arial" w:hAnsi="Arial" w:cs="Arial"/>
        </w:rPr>
        <w:t>.</w:t>
      </w:r>
      <w:r w:rsidRPr="000B329B">
        <w:rPr>
          <w:rFonts w:ascii="Arial" w:hAnsi="Arial" w:cs="Arial"/>
        </w:rPr>
        <w:t>B</w:t>
      </w:r>
      <w:r w:rsidR="005107FF">
        <w:rPr>
          <w:rFonts w:ascii="Arial" w:hAnsi="Arial" w:cs="Arial"/>
        </w:rPr>
        <w:t>.</w:t>
      </w:r>
      <w:r w:rsidRPr="000B329B">
        <w:rPr>
          <w:rFonts w:ascii="Arial" w:hAnsi="Arial" w:cs="Arial"/>
        </w:rPr>
        <w:t>, Dolezal</w:t>
      </w:r>
      <w:r w:rsidR="005107FF">
        <w:rPr>
          <w:rFonts w:ascii="Arial" w:hAnsi="Arial" w:cs="Arial"/>
        </w:rPr>
        <w:t>,</w:t>
      </w:r>
      <w:r w:rsidRPr="000B329B">
        <w:rPr>
          <w:rFonts w:ascii="Arial" w:hAnsi="Arial" w:cs="Arial"/>
        </w:rPr>
        <w:t xml:space="preserve"> B</w:t>
      </w:r>
      <w:r w:rsidR="005107FF">
        <w:rPr>
          <w:rFonts w:ascii="Arial" w:hAnsi="Arial" w:cs="Arial"/>
        </w:rPr>
        <w:t>.</w:t>
      </w:r>
      <w:r w:rsidRPr="000B329B">
        <w:rPr>
          <w:rFonts w:ascii="Arial" w:hAnsi="Arial" w:cs="Arial"/>
        </w:rPr>
        <w:t>A</w:t>
      </w:r>
      <w:r w:rsidR="005107FF">
        <w:rPr>
          <w:rFonts w:ascii="Arial" w:hAnsi="Arial" w:cs="Arial"/>
        </w:rPr>
        <w:t>.</w:t>
      </w:r>
      <w:r w:rsidRPr="000B329B">
        <w:rPr>
          <w:rFonts w:ascii="Arial" w:hAnsi="Arial" w:cs="Arial"/>
        </w:rPr>
        <w:t xml:space="preserve">, </w:t>
      </w:r>
      <w:proofErr w:type="spellStart"/>
      <w:r w:rsidRPr="000B329B">
        <w:rPr>
          <w:rFonts w:ascii="Arial" w:hAnsi="Arial" w:cs="Arial"/>
        </w:rPr>
        <w:t>Gitlin</w:t>
      </w:r>
      <w:proofErr w:type="spellEnd"/>
      <w:r w:rsidR="005107FF">
        <w:rPr>
          <w:rFonts w:ascii="Arial" w:hAnsi="Arial" w:cs="Arial"/>
        </w:rPr>
        <w:t>,</w:t>
      </w:r>
      <w:r w:rsidRPr="000B329B">
        <w:rPr>
          <w:rFonts w:ascii="Arial" w:hAnsi="Arial" w:cs="Arial"/>
        </w:rPr>
        <w:t xml:space="preserve"> M</w:t>
      </w:r>
      <w:r w:rsidR="005107FF">
        <w:rPr>
          <w:rFonts w:ascii="Arial" w:hAnsi="Arial" w:cs="Arial"/>
        </w:rPr>
        <w:t>.</w:t>
      </w:r>
      <w:r w:rsidRPr="000B329B">
        <w:rPr>
          <w:rFonts w:ascii="Arial" w:hAnsi="Arial" w:cs="Arial"/>
        </w:rPr>
        <w:t xml:space="preserve">, </w:t>
      </w:r>
      <w:r w:rsidR="005107FF">
        <w:rPr>
          <w:rFonts w:ascii="Arial" w:hAnsi="Arial" w:cs="Arial"/>
        </w:rPr>
        <w:t xml:space="preserve">&amp; </w:t>
      </w:r>
      <w:r w:rsidRPr="000B329B">
        <w:rPr>
          <w:rFonts w:ascii="Arial" w:hAnsi="Arial" w:cs="Arial"/>
        </w:rPr>
        <w:t>Rawson</w:t>
      </w:r>
      <w:r w:rsidR="005107FF">
        <w:rPr>
          <w:rFonts w:ascii="Arial" w:hAnsi="Arial" w:cs="Arial"/>
        </w:rPr>
        <w:t>,</w:t>
      </w:r>
      <w:r w:rsidRPr="000B329B">
        <w:rPr>
          <w:rFonts w:ascii="Arial" w:hAnsi="Arial" w:cs="Arial"/>
        </w:rPr>
        <w:t xml:space="preserve"> R</w:t>
      </w:r>
      <w:r w:rsidR="005107FF">
        <w:rPr>
          <w:rFonts w:ascii="Arial" w:hAnsi="Arial" w:cs="Arial"/>
        </w:rPr>
        <w:t>.</w:t>
      </w:r>
      <w:r w:rsidRPr="000B329B">
        <w:rPr>
          <w:rFonts w:ascii="Arial" w:hAnsi="Arial" w:cs="Arial"/>
        </w:rPr>
        <w:t>A.</w:t>
      </w:r>
      <w:r w:rsidR="000D421A">
        <w:rPr>
          <w:rFonts w:ascii="Arial" w:hAnsi="Arial" w:cs="Arial"/>
        </w:rPr>
        <w:t xml:space="preserve"> (2015</w:t>
      </w:r>
      <w:r w:rsidR="005107FF">
        <w:rPr>
          <w:rFonts w:ascii="Arial" w:hAnsi="Arial" w:cs="Arial"/>
        </w:rPr>
        <w:t>).</w:t>
      </w:r>
      <w:r w:rsidRPr="000B329B">
        <w:rPr>
          <w:rFonts w:ascii="Arial" w:hAnsi="Arial" w:cs="Arial"/>
        </w:rPr>
        <w:t xml:space="preserve"> Predictors of depression outcomes among abstinent methamphetamine-dependent individuals exposed to an exercise intervention. </w:t>
      </w:r>
      <w:hyperlink r:id="rId28" w:history="1">
        <w:r w:rsidRPr="00E665EA">
          <w:rPr>
            <w:rStyle w:val="Hyperlink"/>
            <w:rFonts w:ascii="Arial" w:hAnsi="Arial" w:cs="Arial"/>
            <w:i/>
          </w:rPr>
          <w:t>Am</w:t>
        </w:r>
        <w:r w:rsidR="005107FF" w:rsidRPr="00E665EA">
          <w:rPr>
            <w:rStyle w:val="Hyperlink"/>
            <w:rFonts w:ascii="Arial" w:hAnsi="Arial" w:cs="Arial"/>
            <w:i/>
          </w:rPr>
          <w:t>erican</w:t>
        </w:r>
        <w:r w:rsidRPr="00E665EA">
          <w:rPr>
            <w:rStyle w:val="Hyperlink"/>
            <w:rFonts w:ascii="Arial" w:hAnsi="Arial" w:cs="Arial"/>
            <w:i/>
          </w:rPr>
          <w:t xml:space="preserve"> J</w:t>
        </w:r>
        <w:r w:rsidR="005107FF" w:rsidRPr="00E665EA">
          <w:rPr>
            <w:rStyle w:val="Hyperlink"/>
            <w:rFonts w:ascii="Arial" w:hAnsi="Arial" w:cs="Arial"/>
            <w:i/>
          </w:rPr>
          <w:t>ournal on</w:t>
        </w:r>
        <w:r w:rsidRPr="00E665EA">
          <w:rPr>
            <w:rStyle w:val="Hyperlink"/>
            <w:rFonts w:ascii="Arial" w:hAnsi="Arial" w:cs="Arial"/>
            <w:i/>
          </w:rPr>
          <w:t xml:space="preserve"> Addict</w:t>
        </w:r>
        <w:r w:rsidR="005107FF" w:rsidRPr="00E665EA">
          <w:rPr>
            <w:rStyle w:val="Hyperlink"/>
            <w:rFonts w:ascii="Arial" w:hAnsi="Arial" w:cs="Arial"/>
            <w:i/>
          </w:rPr>
          <w:t>ions</w:t>
        </w:r>
        <w:r w:rsidR="00496AA8" w:rsidRPr="00E665EA">
          <w:rPr>
            <w:rStyle w:val="Hyperlink"/>
            <w:rFonts w:ascii="Arial" w:hAnsi="Arial" w:cs="Arial"/>
            <w:i/>
          </w:rPr>
          <w:t>, 24</w:t>
        </w:r>
        <w:r w:rsidR="00496AA8" w:rsidRPr="00E665EA">
          <w:rPr>
            <w:rStyle w:val="Hyperlink"/>
            <w:rFonts w:ascii="Arial" w:hAnsi="Arial" w:cs="Arial"/>
          </w:rPr>
          <w:t>(3), 246-251</w:t>
        </w:r>
      </w:hyperlink>
      <w:r w:rsidRPr="000B329B">
        <w:rPr>
          <w:rFonts w:ascii="Arial" w:hAnsi="Arial" w:cs="Arial"/>
        </w:rPr>
        <w:t xml:space="preserve">.  </w:t>
      </w:r>
      <w:proofErr w:type="spellStart"/>
      <w:r w:rsidRPr="000B329B">
        <w:rPr>
          <w:rFonts w:ascii="Arial" w:hAnsi="Arial" w:cs="Arial"/>
        </w:rPr>
        <w:t>doi</w:t>
      </w:r>
      <w:proofErr w:type="spellEnd"/>
      <w:r w:rsidRPr="000B329B">
        <w:rPr>
          <w:rFonts w:ascii="Arial" w:hAnsi="Arial" w:cs="Arial"/>
        </w:rPr>
        <w:t>: 10.1111/j.1521-0391.201</w:t>
      </w:r>
      <w:r w:rsidR="00496AA8">
        <w:rPr>
          <w:rFonts w:ascii="Arial" w:hAnsi="Arial" w:cs="Arial"/>
        </w:rPr>
        <w:t xml:space="preserve">4.12175.x. </w:t>
      </w:r>
    </w:p>
    <w:p w:rsidR="005B2403" w:rsidRDefault="005B2403" w:rsidP="00A50E9C">
      <w:pPr>
        <w:shd w:val="clear" w:color="auto" w:fill="FFFFFF"/>
        <w:spacing w:after="0" w:line="360" w:lineRule="auto"/>
        <w:ind w:left="720" w:hanging="720"/>
        <w:rPr>
          <w:rFonts w:ascii="Arial" w:eastAsia="Times New Roman" w:hAnsi="Arial" w:cs="Arial"/>
          <w:color w:val="333333"/>
          <w:sz w:val="20"/>
          <w:szCs w:val="20"/>
        </w:rPr>
      </w:pPr>
      <w:r w:rsidRPr="005B2403">
        <w:rPr>
          <w:rFonts w:ascii="Arial" w:eastAsia="Times New Roman" w:hAnsi="Arial" w:cs="Arial"/>
          <w:color w:val="333333"/>
          <w:sz w:val="20"/>
          <w:szCs w:val="20"/>
        </w:rPr>
        <w:t xml:space="preserve">Hamilton, A.B., Williams, L., </w:t>
      </w:r>
      <w:r w:rsidR="00C81E5C">
        <w:rPr>
          <w:rFonts w:ascii="Arial" w:eastAsia="Times New Roman" w:hAnsi="Arial" w:cs="Arial"/>
          <w:color w:val="333333"/>
          <w:sz w:val="20"/>
          <w:szCs w:val="20"/>
        </w:rPr>
        <w:t xml:space="preserve">&amp; </w:t>
      </w:r>
      <w:r w:rsidRPr="005B2403">
        <w:rPr>
          <w:rFonts w:ascii="Arial" w:eastAsia="Times New Roman" w:hAnsi="Arial" w:cs="Arial"/>
          <w:color w:val="333333"/>
          <w:sz w:val="20"/>
          <w:szCs w:val="20"/>
        </w:rPr>
        <w:t>Washington, D.L. (</w:t>
      </w:r>
      <w:r w:rsidR="00147011">
        <w:rPr>
          <w:rFonts w:ascii="Arial" w:eastAsia="Times New Roman" w:hAnsi="Arial" w:cs="Arial"/>
          <w:color w:val="333333"/>
          <w:sz w:val="20"/>
          <w:szCs w:val="20"/>
        </w:rPr>
        <w:t>2015</w:t>
      </w:r>
      <w:r w:rsidRPr="005B2403">
        <w:rPr>
          <w:rFonts w:ascii="Arial" w:eastAsia="Times New Roman" w:hAnsi="Arial" w:cs="Arial"/>
          <w:color w:val="333333"/>
          <w:sz w:val="20"/>
          <w:szCs w:val="20"/>
        </w:rPr>
        <w:t xml:space="preserve">). Military and mental health correlates of unemployment in a national sample of women </w:t>
      </w:r>
      <w:r w:rsidR="00147011">
        <w:rPr>
          <w:rFonts w:ascii="Arial" w:eastAsia="Times New Roman" w:hAnsi="Arial" w:cs="Arial"/>
          <w:color w:val="333333"/>
          <w:sz w:val="20"/>
          <w:szCs w:val="20"/>
        </w:rPr>
        <w:t>v</w:t>
      </w:r>
      <w:r w:rsidRPr="005B2403">
        <w:rPr>
          <w:rFonts w:ascii="Arial" w:eastAsia="Times New Roman" w:hAnsi="Arial" w:cs="Arial"/>
          <w:color w:val="333333"/>
          <w:sz w:val="20"/>
          <w:szCs w:val="20"/>
        </w:rPr>
        <w:t>eterans.</w:t>
      </w:r>
      <w:r w:rsidR="00E02881">
        <w:rPr>
          <w:rFonts w:ascii="Arial" w:eastAsia="Times New Roman" w:hAnsi="Arial" w:cs="Arial"/>
          <w:color w:val="333333"/>
          <w:sz w:val="20"/>
          <w:szCs w:val="20"/>
        </w:rPr>
        <w:t xml:space="preserve"> </w:t>
      </w:r>
      <w:hyperlink r:id="rId29" w:history="1">
        <w:r w:rsidRPr="00147011">
          <w:rPr>
            <w:rStyle w:val="Hyperlink"/>
            <w:rFonts w:ascii="Arial" w:eastAsia="Times New Roman" w:hAnsi="Arial" w:cs="Arial"/>
            <w:i/>
            <w:iCs/>
            <w:sz w:val="20"/>
            <w:szCs w:val="20"/>
          </w:rPr>
          <w:t>Medical Care</w:t>
        </w:r>
        <w:r w:rsidR="00147011" w:rsidRPr="00147011">
          <w:rPr>
            <w:rStyle w:val="Hyperlink"/>
            <w:rFonts w:ascii="Arial" w:eastAsia="Times New Roman" w:hAnsi="Arial" w:cs="Arial"/>
            <w:i/>
            <w:iCs/>
            <w:sz w:val="20"/>
            <w:szCs w:val="20"/>
          </w:rPr>
          <w:t>, 53</w:t>
        </w:r>
        <w:r w:rsidR="00147011" w:rsidRPr="00147011">
          <w:rPr>
            <w:rStyle w:val="Hyperlink"/>
            <w:rFonts w:ascii="Arial" w:eastAsia="Times New Roman" w:hAnsi="Arial" w:cs="Arial"/>
            <w:iCs/>
            <w:sz w:val="20"/>
            <w:szCs w:val="20"/>
          </w:rPr>
          <w:t>(4 Suppl. 1), S32-S38</w:t>
        </w:r>
      </w:hyperlink>
      <w:r w:rsidRPr="005B2403">
        <w:rPr>
          <w:rFonts w:ascii="Arial" w:eastAsia="Times New Roman" w:hAnsi="Arial" w:cs="Arial"/>
          <w:color w:val="333333"/>
          <w:sz w:val="20"/>
          <w:szCs w:val="20"/>
        </w:rPr>
        <w:t>.</w:t>
      </w:r>
      <w:r w:rsidR="00147011" w:rsidRPr="00147011">
        <w:rPr>
          <w:rFonts w:ascii="Arial" w:hAnsi="Arial" w:cs="Arial"/>
          <w:color w:val="000000"/>
          <w:sz w:val="20"/>
          <w:szCs w:val="20"/>
        </w:rPr>
        <w:t xml:space="preserve"> </w:t>
      </w:r>
      <w:proofErr w:type="spellStart"/>
      <w:r w:rsidR="00147011">
        <w:rPr>
          <w:rFonts w:ascii="Arial" w:hAnsi="Arial" w:cs="Arial"/>
          <w:color w:val="000000"/>
          <w:sz w:val="20"/>
          <w:szCs w:val="20"/>
        </w:rPr>
        <w:t>doi</w:t>
      </w:r>
      <w:proofErr w:type="spellEnd"/>
      <w:r w:rsidR="00147011">
        <w:rPr>
          <w:rFonts w:ascii="Arial" w:hAnsi="Arial" w:cs="Arial"/>
          <w:color w:val="000000"/>
          <w:sz w:val="20"/>
          <w:szCs w:val="20"/>
        </w:rPr>
        <w:t>: 10.1097/MLR.0000000000000297.</w:t>
      </w:r>
    </w:p>
    <w:p w:rsidR="00E02881" w:rsidRDefault="00E02881" w:rsidP="00A50E9C">
      <w:pPr>
        <w:spacing w:after="0" w:line="360" w:lineRule="auto"/>
        <w:ind w:left="720" w:hanging="720"/>
        <w:rPr>
          <w:rFonts w:ascii="Arial" w:hAnsi="Arial" w:cs="Arial"/>
          <w:color w:val="000000"/>
          <w:sz w:val="20"/>
          <w:szCs w:val="20"/>
        </w:rPr>
      </w:pPr>
      <w:r w:rsidRPr="00FB40D3">
        <w:rPr>
          <w:rFonts w:ascii="Arial" w:eastAsia="Times New Roman" w:hAnsi="Arial" w:cs="Arial"/>
          <w:sz w:val="20"/>
          <w:szCs w:val="20"/>
        </w:rPr>
        <w:t>Hartwell</w:t>
      </w:r>
      <w:r>
        <w:rPr>
          <w:rFonts w:ascii="Arial" w:eastAsia="Times New Roman" w:hAnsi="Arial" w:cs="Arial"/>
          <w:sz w:val="20"/>
          <w:szCs w:val="20"/>
        </w:rPr>
        <w:t>,</w:t>
      </w:r>
      <w:r w:rsidRPr="00FB40D3">
        <w:rPr>
          <w:rFonts w:ascii="Arial" w:eastAsia="Times New Roman" w:hAnsi="Arial" w:cs="Arial"/>
          <w:sz w:val="20"/>
          <w:szCs w:val="20"/>
        </w:rPr>
        <w:t xml:space="preserve"> E</w:t>
      </w:r>
      <w:r>
        <w:rPr>
          <w:rFonts w:ascii="Arial" w:eastAsia="Times New Roman" w:hAnsi="Arial" w:cs="Arial"/>
          <w:sz w:val="20"/>
          <w:szCs w:val="20"/>
        </w:rPr>
        <w:t>.</w:t>
      </w:r>
      <w:r w:rsidRPr="00FB40D3">
        <w:rPr>
          <w:rFonts w:ascii="Arial" w:eastAsia="Times New Roman" w:hAnsi="Arial" w:cs="Arial"/>
          <w:sz w:val="20"/>
          <w:szCs w:val="20"/>
        </w:rPr>
        <w:t>E</w:t>
      </w:r>
      <w:r>
        <w:rPr>
          <w:rFonts w:ascii="Arial" w:eastAsia="Times New Roman" w:hAnsi="Arial" w:cs="Arial"/>
          <w:sz w:val="20"/>
          <w:szCs w:val="20"/>
        </w:rPr>
        <w:t>.</w:t>
      </w:r>
      <w:r w:rsidRPr="00FB40D3">
        <w:rPr>
          <w:rFonts w:ascii="Arial" w:eastAsia="Times New Roman" w:hAnsi="Arial" w:cs="Arial"/>
          <w:sz w:val="20"/>
          <w:szCs w:val="20"/>
        </w:rPr>
        <w:t xml:space="preserve">, </w:t>
      </w:r>
      <w:proofErr w:type="spellStart"/>
      <w:r w:rsidRPr="00FB40D3">
        <w:rPr>
          <w:rFonts w:ascii="Arial" w:eastAsia="Times New Roman" w:hAnsi="Arial" w:cs="Arial"/>
          <w:sz w:val="20"/>
          <w:szCs w:val="20"/>
        </w:rPr>
        <w:t>Bujarski</w:t>
      </w:r>
      <w:proofErr w:type="spellEnd"/>
      <w:r>
        <w:rPr>
          <w:rFonts w:ascii="Arial" w:eastAsia="Times New Roman" w:hAnsi="Arial" w:cs="Arial"/>
          <w:sz w:val="20"/>
          <w:szCs w:val="20"/>
        </w:rPr>
        <w:t>,</w:t>
      </w:r>
      <w:r w:rsidRPr="00FB40D3">
        <w:rPr>
          <w:rFonts w:ascii="Arial" w:eastAsia="Times New Roman" w:hAnsi="Arial" w:cs="Arial"/>
          <w:sz w:val="20"/>
          <w:szCs w:val="20"/>
        </w:rPr>
        <w:t xml:space="preserve"> S</w:t>
      </w:r>
      <w:r>
        <w:rPr>
          <w:rFonts w:ascii="Arial" w:eastAsia="Times New Roman" w:hAnsi="Arial" w:cs="Arial"/>
          <w:sz w:val="20"/>
          <w:szCs w:val="20"/>
        </w:rPr>
        <w:t>.</w:t>
      </w:r>
      <w:r w:rsidRPr="00FB40D3">
        <w:rPr>
          <w:rFonts w:ascii="Arial" w:eastAsia="Times New Roman" w:hAnsi="Arial" w:cs="Arial"/>
          <w:sz w:val="20"/>
          <w:szCs w:val="20"/>
        </w:rPr>
        <w:t>, Glasner-Edwards</w:t>
      </w:r>
      <w:r>
        <w:rPr>
          <w:rFonts w:ascii="Arial" w:eastAsia="Times New Roman" w:hAnsi="Arial" w:cs="Arial"/>
          <w:sz w:val="20"/>
          <w:szCs w:val="20"/>
        </w:rPr>
        <w:t>,</w:t>
      </w:r>
      <w:r w:rsidRPr="00FB40D3">
        <w:rPr>
          <w:rFonts w:ascii="Arial" w:eastAsia="Times New Roman" w:hAnsi="Arial" w:cs="Arial"/>
          <w:sz w:val="20"/>
          <w:szCs w:val="20"/>
        </w:rPr>
        <w:t xml:space="preserve"> S</w:t>
      </w:r>
      <w:r>
        <w:rPr>
          <w:rFonts w:ascii="Arial" w:eastAsia="Times New Roman" w:hAnsi="Arial" w:cs="Arial"/>
          <w:sz w:val="20"/>
          <w:szCs w:val="20"/>
        </w:rPr>
        <w:t>.</w:t>
      </w:r>
      <w:r w:rsidRPr="00FB40D3">
        <w:rPr>
          <w:rFonts w:ascii="Arial" w:eastAsia="Times New Roman" w:hAnsi="Arial" w:cs="Arial"/>
          <w:sz w:val="20"/>
          <w:szCs w:val="20"/>
        </w:rPr>
        <w:t xml:space="preserve">, </w:t>
      </w:r>
      <w:r>
        <w:rPr>
          <w:rFonts w:ascii="Arial" w:eastAsia="Times New Roman" w:hAnsi="Arial" w:cs="Arial"/>
          <w:sz w:val="20"/>
          <w:szCs w:val="20"/>
        </w:rPr>
        <w:t xml:space="preserve">&amp; </w:t>
      </w:r>
      <w:r w:rsidRPr="00FB40D3">
        <w:rPr>
          <w:rFonts w:ascii="Arial" w:eastAsia="Times New Roman" w:hAnsi="Arial" w:cs="Arial"/>
          <w:sz w:val="20"/>
          <w:szCs w:val="20"/>
        </w:rPr>
        <w:t>Ray</w:t>
      </w:r>
      <w:r>
        <w:rPr>
          <w:rFonts w:ascii="Arial" w:eastAsia="Times New Roman" w:hAnsi="Arial" w:cs="Arial"/>
          <w:sz w:val="20"/>
          <w:szCs w:val="20"/>
        </w:rPr>
        <w:t>,</w:t>
      </w:r>
      <w:r w:rsidRPr="00FB40D3">
        <w:rPr>
          <w:rFonts w:ascii="Arial" w:eastAsia="Times New Roman" w:hAnsi="Arial" w:cs="Arial"/>
          <w:sz w:val="20"/>
          <w:szCs w:val="20"/>
        </w:rPr>
        <w:t xml:space="preserve"> L</w:t>
      </w:r>
      <w:r>
        <w:rPr>
          <w:rFonts w:ascii="Arial" w:eastAsia="Times New Roman" w:hAnsi="Arial" w:cs="Arial"/>
          <w:sz w:val="20"/>
          <w:szCs w:val="20"/>
        </w:rPr>
        <w:t>.</w:t>
      </w:r>
      <w:r w:rsidRPr="00FB40D3">
        <w:rPr>
          <w:rFonts w:ascii="Arial" w:eastAsia="Times New Roman" w:hAnsi="Arial" w:cs="Arial"/>
          <w:sz w:val="20"/>
          <w:szCs w:val="20"/>
        </w:rPr>
        <w:t>A.</w:t>
      </w:r>
      <w:r>
        <w:rPr>
          <w:rFonts w:ascii="Arial" w:eastAsia="Times New Roman" w:hAnsi="Arial" w:cs="Arial"/>
          <w:sz w:val="20"/>
          <w:szCs w:val="20"/>
        </w:rPr>
        <w:t xml:space="preserve"> (2015). </w:t>
      </w:r>
      <w:r w:rsidRPr="00FB40D3">
        <w:rPr>
          <w:rFonts w:ascii="Arial" w:eastAsia="Times New Roman" w:hAnsi="Arial" w:cs="Arial"/>
          <w:sz w:val="20"/>
          <w:szCs w:val="20"/>
        </w:rPr>
        <w:t>The</w:t>
      </w:r>
      <w:r>
        <w:rPr>
          <w:rFonts w:ascii="Arial" w:eastAsia="Times New Roman" w:hAnsi="Arial" w:cs="Arial"/>
          <w:sz w:val="20"/>
          <w:szCs w:val="20"/>
        </w:rPr>
        <w:t xml:space="preserve"> a</w:t>
      </w:r>
      <w:r w:rsidRPr="00FB40D3">
        <w:rPr>
          <w:rFonts w:ascii="Arial" w:eastAsia="Times New Roman" w:hAnsi="Arial" w:cs="Arial"/>
          <w:sz w:val="20"/>
          <w:szCs w:val="20"/>
        </w:rPr>
        <w:t xml:space="preserve">ssociation </w:t>
      </w:r>
      <w:r>
        <w:rPr>
          <w:rFonts w:ascii="Arial" w:eastAsia="Times New Roman" w:hAnsi="Arial" w:cs="Arial"/>
          <w:sz w:val="20"/>
          <w:szCs w:val="20"/>
        </w:rPr>
        <w:t>of alcohol severity and sleep quality in problem d</w:t>
      </w:r>
      <w:r w:rsidRPr="00FB40D3">
        <w:rPr>
          <w:rFonts w:ascii="Arial" w:eastAsia="Times New Roman" w:hAnsi="Arial" w:cs="Arial"/>
          <w:sz w:val="20"/>
          <w:szCs w:val="20"/>
        </w:rPr>
        <w:t>rinkers.</w:t>
      </w:r>
      <w:r w:rsidRPr="00FB40D3">
        <w:rPr>
          <w:rStyle w:val="jrnl"/>
          <w:rFonts w:ascii="Arial" w:eastAsia="Times New Roman" w:hAnsi="Arial" w:cs="Arial"/>
          <w:sz w:val="20"/>
          <w:szCs w:val="20"/>
        </w:rPr>
        <w:t xml:space="preserve"> </w:t>
      </w:r>
      <w:hyperlink r:id="rId30" w:history="1">
        <w:r w:rsidRPr="00FB40D3">
          <w:rPr>
            <w:rStyle w:val="Hyperlink"/>
            <w:rFonts w:ascii="Arial" w:eastAsia="Times New Roman" w:hAnsi="Arial" w:cs="Arial"/>
            <w:i/>
            <w:sz w:val="20"/>
            <w:szCs w:val="20"/>
          </w:rPr>
          <w:t>Alcohol and Alcoholism, 50</w:t>
        </w:r>
        <w:r w:rsidRPr="00FB40D3">
          <w:rPr>
            <w:rStyle w:val="Hyperlink"/>
            <w:rFonts w:ascii="Arial" w:eastAsia="Times New Roman" w:hAnsi="Arial" w:cs="Arial"/>
            <w:sz w:val="20"/>
            <w:szCs w:val="20"/>
          </w:rPr>
          <w:t>(5), 536-541</w:t>
        </w:r>
      </w:hyperlink>
      <w:r w:rsidRPr="00FB40D3">
        <w:rPr>
          <w:rFonts w:ascii="Arial" w:eastAsia="Times New Roman" w:hAnsi="Arial" w:cs="Arial"/>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doi</w:t>
      </w:r>
      <w:proofErr w:type="spellEnd"/>
      <w:r>
        <w:rPr>
          <w:rFonts w:ascii="Arial" w:hAnsi="Arial" w:cs="Arial"/>
          <w:color w:val="000000"/>
          <w:sz w:val="20"/>
          <w:szCs w:val="20"/>
        </w:rPr>
        <w:t>: 10.1093/</w:t>
      </w:r>
      <w:proofErr w:type="spellStart"/>
      <w:r>
        <w:rPr>
          <w:rFonts w:ascii="Arial" w:hAnsi="Arial" w:cs="Arial"/>
          <w:color w:val="000000"/>
          <w:sz w:val="20"/>
          <w:szCs w:val="20"/>
        </w:rPr>
        <w:t>alcalc</w:t>
      </w:r>
      <w:proofErr w:type="spellEnd"/>
      <w:r>
        <w:rPr>
          <w:rFonts w:ascii="Arial" w:hAnsi="Arial" w:cs="Arial"/>
          <w:color w:val="000000"/>
          <w:sz w:val="20"/>
          <w:szCs w:val="20"/>
        </w:rPr>
        <w:t>/agv046.</w:t>
      </w:r>
      <w:r w:rsidR="0038034B">
        <w:rPr>
          <w:rFonts w:ascii="Arial" w:hAnsi="Arial" w:cs="Arial"/>
          <w:color w:val="000000"/>
          <w:sz w:val="20"/>
          <w:szCs w:val="20"/>
        </w:rPr>
        <w:t xml:space="preserve"> PMCID: PMC4537520 [Available Sept. 1, 2016]</w:t>
      </w:r>
    </w:p>
    <w:p w:rsidR="00F33CC8" w:rsidRDefault="00F33CC8" w:rsidP="00A50E9C">
      <w:pPr>
        <w:tabs>
          <w:tab w:val="left" w:pos="360"/>
        </w:tabs>
        <w:autoSpaceDE w:val="0"/>
        <w:autoSpaceDN w:val="0"/>
        <w:spacing w:after="0" w:line="360" w:lineRule="auto"/>
        <w:ind w:left="720" w:hanging="720"/>
        <w:jc w:val="both"/>
        <w:rPr>
          <w:rFonts w:ascii="Arial" w:hAnsi="Arial" w:cs="Arial"/>
          <w:color w:val="000000"/>
          <w:sz w:val="20"/>
          <w:szCs w:val="20"/>
        </w:rPr>
      </w:pPr>
      <w:r w:rsidRPr="000B329B">
        <w:rPr>
          <w:rFonts w:ascii="Arial" w:hAnsi="Arial" w:cs="Arial"/>
          <w:sz w:val="20"/>
          <w:szCs w:val="20"/>
        </w:rPr>
        <w:t>Hser, Y.I., Evans, E., Grella, C., Ling, W., &amp; Anglin, M.D. (</w:t>
      </w:r>
      <w:r w:rsidR="00191124" w:rsidRPr="000B329B">
        <w:rPr>
          <w:rFonts w:ascii="Arial" w:hAnsi="Arial" w:cs="Arial"/>
          <w:sz w:val="20"/>
          <w:szCs w:val="20"/>
        </w:rPr>
        <w:t>2015</w:t>
      </w:r>
      <w:r w:rsidRPr="000B329B">
        <w:rPr>
          <w:rFonts w:ascii="Arial" w:hAnsi="Arial" w:cs="Arial"/>
          <w:sz w:val="20"/>
          <w:szCs w:val="20"/>
        </w:rPr>
        <w:t xml:space="preserve">). Long-term course of </w:t>
      </w:r>
      <w:proofErr w:type="spellStart"/>
      <w:r w:rsidRPr="000B329B">
        <w:rPr>
          <w:rFonts w:ascii="Arial" w:hAnsi="Arial" w:cs="Arial"/>
          <w:sz w:val="20"/>
          <w:szCs w:val="20"/>
        </w:rPr>
        <w:t>opioid</w:t>
      </w:r>
      <w:proofErr w:type="spellEnd"/>
      <w:r w:rsidRPr="000B329B">
        <w:rPr>
          <w:rFonts w:ascii="Arial" w:hAnsi="Arial" w:cs="Arial"/>
          <w:sz w:val="20"/>
          <w:szCs w:val="20"/>
        </w:rPr>
        <w:t xml:space="preserve"> addiction. </w:t>
      </w:r>
      <w:hyperlink r:id="rId31" w:history="1">
        <w:r w:rsidRPr="00A63945">
          <w:rPr>
            <w:rStyle w:val="Hyperlink"/>
            <w:rFonts w:ascii="Arial" w:hAnsi="Arial" w:cs="Arial"/>
            <w:i/>
            <w:iCs/>
            <w:sz w:val="20"/>
            <w:szCs w:val="20"/>
          </w:rPr>
          <w:t>Harvard Review of Psychiatry</w:t>
        </w:r>
        <w:r w:rsidR="00191124" w:rsidRPr="00A63945">
          <w:rPr>
            <w:rStyle w:val="Hyperlink"/>
            <w:rFonts w:ascii="Arial" w:hAnsi="Arial" w:cs="Arial"/>
            <w:i/>
            <w:iCs/>
            <w:sz w:val="20"/>
            <w:szCs w:val="20"/>
          </w:rPr>
          <w:t>, 23</w:t>
        </w:r>
        <w:r w:rsidR="00191124" w:rsidRPr="00A63945">
          <w:rPr>
            <w:rStyle w:val="Hyperlink"/>
            <w:rFonts w:ascii="Arial" w:hAnsi="Arial" w:cs="Arial"/>
            <w:iCs/>
            <w:sz w:val="20"/>
            <w:szCs w:val="20"/>
          </w:rPr>
          <w:t>(2), 76–89</w:t>
        </w:r>
      </w:hyperlink>
      <w:r w:rsidRPr="000B329B">
        <w:rPr>
          <w:rFonts w:ascii="Arial" w:hAnsi="Arial" w:cs="Arial"/>
          <w:i/>
          <w:iCs/>
          <w:sz w:val="20"/>
          <w:szCs w:val="20"/>
        </w:rPr>
        <w:t>.</w:t>
      </w:r>
      <w:r w:rsidR="00191124" w:rsidRPr="000B329B">
        <w:rPr>
          <w:rFonts w:ascii="Arial" w:hAnsi="Arial" w:cs="Arial"/>
          <w:i/>
          <w:iCs/>
          <w:sz w:val="20"/>
          <w:szCs w:val="20"/>
        </w:rPr>
        <w:t xml:space="preserve"> </w:t>
      </w:r>
      <w:proofErr w:type="spellStart"/>
      <w:r w:rsidR="00191124" w:rsidRPr="000B329B">
        <w:rPr>
          <w:rFonts w:ascii="Arial" w:hAnsi="Arial" w:cs="Arial"/>
          <w:color w:val="000000"/>
          <w:sz w:val="20"/>
          <w:szCs w:val="20"/>
        </w:rPr>
        <w:t>doi</w:t>
      </w:r>
      <w:proofErr w:type="spellEnd"/>
      <w:r w:rsidR="00191124" w:rsidRPr="000B329B">
        <w:rPr>
          <w:rFonts w:ascii="Arial" w:hAnsi="Arial" w:cs="Arial"/>
          <w:color w:val="000000"/>
          <w:sz w:val="20"/>
          <w:szCs w:val="20"/>
        </w:rPr>
        <w:t>: 10.1097/HRP.0000000000000052.</w:t>
      </w:r>
    </w:p>
    <w:p w:rsidR="00327C5A" w:rsidRDefault="00327C5A" w:rsidP="00A50E9C">
      <w:pPr>
        <w:pStyle w:val="HTMLPreformatted"/>
        <w:spacing w:line="360" w:lineRule="auto"/>
        <w:ind w:left="720" w:hanging="720"/>
        <w:rPr>
          <w:rFonts w:ascii="Arial" w:hAnsi="Arial" w:cs="Arial"/>
        </w:rPr>
      </w:pPr>
      <w:r w:rsidRPr="00A63945">
        <w:rPr>
          <w:rFonts w:ascii="Arial" w:hAnsi="Arial" w:cs="Arial"/>
        </w:rPr>
        <w:t>Hser</w:t>
      </w:r>
      <w:r w:rsidR="00A63945">
        <w:rPr>
          <w:rFonts w:ascii="Arial" w:hAnsi="Arial" w:cs="Arial"/>
        </w:rPr>
        <w:t>,</w:t>
      </w:r>
      <w:r w:rsidRPr="00A63945">
        <w:rPr>
          <w:rFonts w:ascii="Arial" w:hAnsi="Arial" w:cs="Arial"/>
        </w:rPr>
        <w:t xml:space="preserve"> Y</w:t>
      </w:r>
      <w:r w:rsidR="00A63945">
        <w:rPr>
          <w:rFonts w:ascii="Arial" w:hAnsi="Arial" w:cs="Arial"/>
        </w:rPr>
        <w:t>.</w:t>
      </w:r>
      <w:r w:rsidRPr="00A63945">
        <w:rPr>
          <w:rFonts w:ascii="Arial" w:hAnsi="Arial" w:cs="Arial"/>
        </w:rPr>
        <w:t>I</w:t>
      </w:r>
      <w:r w:rsidR="00A63945">
        <w:rPr>
          <w:rFonts w:ascii="Arial" w:hAnsi="Arial" w:cs="Arial"/>
        </w:rPr>
        <w:t>.</w:t>
      </w:r>
      <w:r w:rsidRPr="00A63945">
        <w:rPr>
          <w:rFonts w:ascii="Arial" w:hAnsi="Arial" w:cs="Arial"/>
        </w:rPr>
        <w:t xml:space="preserve">, </w:t>
      </w:r>
      <w:proofErr w:type="spellStart"/>
      <w:r w:rsidRPr="00A63945">
        <w:rPr>
          <w:rFonts w:ascii="Arial" w:hAnsi="Arial" w:cs="Arial"/>
        </w:rPr>
        <w:t>Lanza</w:t>
      </w:r>
      <w:proofErr w:type="spellEnd"/>
      <w:r w:rsidR="00A63945">
        <w:rPr>
          <w:rFonts w:ascii="Arial" w:hAnsi="Arial" w:cs="Arial"/>
        </w:rPr>
        <w:t>,</w:t>
      </w:r>
      <w:r w:rsidRPr="00A63945">
        <w:rPr>
          <w:rFonts w:ascii="Arial" w:hAnsi="Arial" w:cs="Arial"/>
        </w:rPr>
        <w:t xml:space="preserve"> H</w:t>
      </w:r>
      <w:r w:rsidR="00A63945">
        <w:rPr>
          <w:rFonts w:ascii="Arial" w:hAnsi="Arial" w:cs="Arial"/>
        </w:rPr>
        <w:t>.</w:t>
      </w:r>
      <w:r w:rsidRPr="00A63945">
        <w:rPr>
          <w:rFonts w:ascii="Arial" w:hAnsi="Arial" w:cs="Arial"/>
        </w:rPr>
        <w:t>I</w:t>
      </w:r>
      <w:r w:rsidR="00A63945">
        <w:rPr>
          <w:rFonts w:ascii="Arial" w:hAnsi="Arial" w:cs="Arial"/>
        </w:rPr>
        <w:t>.</w:t>
      </w:r>
      <w:r w:rsidRPr="00A63945">
        <w:rPr>
          <w:rFonts w:ascii="Arial" w:hAnsi="Arial" w:cs="Arial"/>
        </w:rPr>
        <w:t>, Li</w:t>
      </w:r>
      <w:r w:rsidR="00A63945">
        <w:rPr>
          <w:rFonts w:ascii="Arial" w:hAnsi="Arial" w:cs="Arial"/>
        </w:rPr>
        <w:t>,</w:t>
      </w:r>
      <w:r w:rsidRPr="00A63945">
        <w:rPr>
          <w:rFonts w:ascii="Arial" w:hAnsi="Arial" w:cs="Arial"/>
        </w:rPr>
        <w:t xml:space="preserve"> L</w:t>
      </w:r>
      <w:r w:rsidR="00A63945">
        <w:rPr>
          <w:rFonts w:ascii="Arial" w:hAnsi="Arial" w:cs="Arial"/>
        </w:rPr>
        <w:t>.</w:t>
      </w:r>
      <w:r w:rsidRPr="00A63945">
        <w:rPr>
          <w:rFonts w:ascii="Arial" w:hAnsi="Arial" w:cs="Arial"/>
        </w:rPr>
        <w:t>, Kahn</w:t>
      </w:r>
      <w:r w:rsidR="00A63945">
        <w:rPr>
          <w:rFonts w:ascii="Arial" w:hAnsi="Arial" w:cs="Arial"/>
        </w:rPr>
        <w:t>,</w:t>
      </w:r>
      <w:r w:rsidRPr="00A63945">
        <w:rPr>
          <w:rFonts w:ascii="Arial" w:hAnsi="Arial" w:cs="Arial"/>
        </w:rPr>
        <w:t xml:space="preserve"> E</w:t>
      </w:r>
      <w:r w:rsidR="00A63945">
        <w:rPr>
          <w:rFonts w:ascii="Arial" w:hAnsi="Arial" w:cs="Arial"/>
        </w:rPr>
        <w:t>.</w:t>
      </w:r>
      <w:r w:rsidRPr="00A63945">
        <w:rPr>
          <w:rFonts w:ascii="Arial" w:hAnsi="Arial" w:cs="Arial"/>
        </w:rPr>
        <w:t>, Evans</w:t>
      </w:r>
      <w:r w:rsidR="00A63945">
        <w:rPr>
          <w:rFonts w:ascii="Arial" w:hAnsi="Arial" w:cs="Arial"/>
        </w:rPr>
        <w:t>,</w:t>
      </w:r>
      <w:r w:rsidRPr="00A63945">
        <w:rPr>
          <w:rFonts w:ascii="Arial" w:hAnsi="Arial" w:cs="Arial"/>
        </w:rPr>
        <w:t xml:space="preserve"> E</w:t>
      </w:r>
      <w:r w:rsidR="00A63945">
        <w:rPr>
          <w:rFonts w:ascii="Arial" w:hAnsi="Arial" w:cs="Arial"/>
        </w:rPr>
        <w:t>.</w:t>
      </w:r>
      <w:r w:rsidRPr="00A63945">
        <w:rPr>
          <w:rFonts w:ascii="Arial" w:hAnsi="Arial" w:cs="Arial"/>
        </w:rPr>
        <w:t xml:space="preserve">, </w:t>
      </w:r>
      <w:r w:rsidR="00A63945">
        <w:rPr>
          <w:rFonts w:ascii="Arial" w:hAnsi="Arial" w:cs="Arial"/>
        </w:rPr>
        <w:t xml:space="preserve">&amp; </w:t>
      </w:r>
      <w:r w:rsidRPr="00A63945">
        <w:rPr>
          <w:rFonts w:ascii="Arial" w:hAnsi="Arial" w:cs="Arial"/>
        </w:rPr>
        <w:t>Schulte</w:t>
      </w:r>
      <w:r w:rsidR="00A63945">
        <w:rPr>
          <w:rFonts w:ascii="Arial" w:hAnsi="Arial" w:cs="Arial"/>
        </w:rPr>
        <w:t>,</w:t>
      </w:r>
      <w:r w:rsidRPr="00A63945">
        <w:rPr>
          <w:rFonts w:ascii="Arial" w:hAnsi="Arial" w:cs="Arial"/>
        </w:rPr>
        <w:t xml:space="preserve"> M</w:t>
      </w:r>
      <w:r w:rsidR="00A63945">
        <w:rPr>
          <w:rFonts w:ascii="Arial" w:hAnsi="Arial" w:cs="Arial"/>
        </w:rPr>
        <w:t>.</w:t>
      </w:r>
      <w:r w:rsidRPr="00A63945">
        <w:rPr>
          <w:rFonts w:ascii="Arial" w:hAnsi="Arial" w:cs="Arial"/>
        </w:rPr>
        <w:t xml:space="preserve"> (2015). Maternal mental health and children's internalizing and externalizing behaviors: Beyond maternal substance use disorders. </w:t>
      </w:r>
      <w:hyperlink r:id="rId32" w:history="1">
        <w:r w:rsidRPr="00863044">
          <w:rPr>
            <w:rStyle w:val="Hyperlink"/>
            <w:rFonts w:ascii="Arial" w:hAnsi="Arial" w:cs="Arial"/>
            <w:i/>
          </w:rPr>
          <w:t>J</w:t>
        </w:r>
        <w:r w:rsidR="00863044" w:rsidRPr="00863044">
          <w:rPr>
            <w:rStyle w:val="Hyperlink"/>
            <w:rFonts w:ascii="Arial" w:hAnsi="Arial" w:cs="Arial"/>
            <w:i/>
          </w:rPr>
          <w:t>ournal of</w:t>
        </w:r>
        <w:r w:rsidRPr="00863044">
          <w:rPr>
            <w:rStyle w:val="Hyperlink"/>
            <w:rFonts w:ascii="Arial" w:hAnsi="Arial" w:cs="Arial"/>
            <w:i/>
          </w:rPr>
          <w:t xml:space="preserve"> Child</w:t>
        </w:r>
        <w:r w:rsidR="00863044" w:rsidRPr="00863044">
          <w:rPr>
            <w:rStyle w:val="Hyperlink"/>
            <w:rFonts w:ascii="Arial" w:hAnsi="Arial" w:cs="Arial"/>
            <w:i/>
          </w:rPr>
          <w:t xml:space="preserve"> and</w:t>
        </w:r>
        <w:r w:rsidRPr="00863044">
          <w:rPr>
            <w:rStyle w:val="Hyperlink"/>
            <w:rFonts w:ascii="Arial" w:hAnsi="Arial" w:cs="Arial"/>
            <w:i/>
          </w:rPr>
          <w:t xml:space="preserve"> Fam</w:t>
        </w:r>
        <w:r w:rsidR="00863044" w:rsidRPr="00863044">
          <w:rPr>
            <w:rStyle w:val="Hyperlink"/>
            <w:rFonts w:ascii="Arial" w:hAnsi="Arial" w:cs="Arial"/>
            <w:i/>
          </w:rPr>
          <w:t>ily</w:t>
        </w:r>
        <w:r w:rsidRPr="00863044">
          <w:rPr>
            <w:rStyle w:val="Hyperlink"/>
            <w:rFonts w:ascii="Arial" w:hAnsi="Arial" w:cs="Arial"/>
            <w:i/>
          </w:rPr>
          <w:t xml:space="preserve"> Stud</w:t>
        </w:r>
        <w:r w:rsidR="00863044" w:rsidRPr="00863044">
          <w:rPr>
            <w:rStyle w:val="Hyperlink"/>
            <w:rFonts w:ascii="Arial" w:hAnsi="Arial" w:cs="Arial"/>
            <w:i/>
          </w:rPr>
          <w:t>ies, 24</w:t>
        </w:r>
        <w:r w:rsidR="00863044" w:rsidRPr="00863044">
          <w:rPr>
            <w:rStyle w:val="Hyperlink"/>
            <w:rFonts w:ascii="Arial" w:hAnsi="Arial" w:cs="Arial"/>
          </w:rPr>
          <w:t>(3), 638-648</w:t>
        </w:r>
      </w:hyperlink>
      <w:r w:rsidRPr="00A63945">
        <w:rPr>
          <w:rFonts w:ascii="Arial" w:hAnsi="Arial" w:cs="Arial"/>
        </w:rPr>
        <w:t xml:space="preserve">.  PMCID: PMC4349431 [Available on </w:t>
      </w:r>
      <w:r w:rsidR="00A63945">
        <w:rPr>
          <w:rFonts w:ascii="Arial" w:hAnsi="Arial" w:cs="Arial"/>
        </w:rPr>
        <w:t xml:space="preserve">March 1, </w:t>
      </w:r>
      <w:r w:rsidRPr="00A63945">
        <w:rPr>
          <w:rFonts w:ascii="Arial" w:hAnsi="Arial" w:cs="Arial"/>
        </w:rPr>
        <w:t>2016]</w:t>
      </w:r>
    </w:p>
    <w:p w:rsidR="00AA3F03" w:rsidRDefault="00003BCA" w:rsidP="00A50E9C">
      <w:pPr>
        <w:pStyle w:val="HTMLPreformatted"/>
        <w:spacing w:line="360" w:lineRule="auto"/>
        <w:ind w:left="720" w:hanging="720"/>
        <w:rPr>
          <w:rFonts w:ascii="Arial" w:hAnsi="Arial" w:cs="Arial"/>
          <w:color w:val="000000"/>
        </w:rPr>
      </w:pPr>
      <w:r>
        <w:rPr>
          <w:rFonts w:ascii="Arial" w:hAnsi="Arial" w:cs="Arial"/>
        </w:rPr>
        <w:t xml:space="preserve">Jacobs, P., </w:t>
      </w:r>
      <w:proofErr w:type="spellStart"/>
      <w:r>
        <w:rPr>
          <w:rFonts w:ascii="Arial" w:hAnsi="Arial" w:cs="Arial"/>
        </w:rPr>
        <w:t>Ang</w:t>
      </w:r>
      <w:proofErr w:type="spellEnd"/>
      <w:r>
        <w:rPr>
          <w:rFonts w:ascii="Arial" w:hAnsi="Arial" w:cs="Arial"/>
        </w:rPr>
        <w:t xml:space="preserve">, A., Hillhouse, M.P., Saxon, A.J., Nielsen, S., </w:t>
      </w:r>
      <w:proofErr w:type="spellStart"/>
      <w:r>
        <w:rPr>
          <w:rFonts w:ascii="Arial" w:hAnsi="Arial" w:cs="Arial"/>
        </w:rPr>
        <w:t>Wakim</w:t>
      </w:r>
      <w:proofErr w:type="spellEnd"/>
      <w:r>
        <w:rPr>
          <w:rFonts w:ascii="Arial" w:hAnsi="Arial" w:cs="Arial"/>
        </w:rPr>
        <w:t xml:space="preserve">, P.G., Mai, B.E., Mooney, L.J., Potter, J.S., &amp; Blaine, J.D. (2015). Treatment outcomes in </w:t>
      </w:r>
      <w:proofErr w:type="spellStart"/>
      <w:r>
        <w:rPr>
          <w:rFonts w:ascii="Arial" w:hAnsi="Arial" w:cs="Arial"/>
        </w:rPr>
        <w:t>opioid</w:t>
      </w:r>
      <w:proofErr w:type="spellEnd"/>
      <w:r>
        <w:rPr>
          <w:rFonts w:ascii="Arial" w:hAnsi="Arial" w:cs="Arial"/>
        </w:rPr>
        <w:t xml:space="preserve"> dependent patients with different </w:t>
      </w:r>
      <w:proofErr w:type="spellStart"/>
      <w:r>
        <w:rPr>
          <w:rFonts w:ascii="Arial" w:hAnsi="Arial" w:cs="Arial"/>
        </w:rPr>
        <w:t>buprenorphone</w:t>
      </w:r>
      <w:proofErr w:type="spellEnd"/>
      <w:r>
        <w:rPr>
          <w:rFonts w:ascii="Arial" w:hAnsi="Arial" w:cs="Arial"/>
        </w:rPr>
        <w:t>/</w:t>
      </w:r>
      <w:proofErr w:type="spellStart"/>
      <w:r>
        <w:rPr>
          <w:rFonts w:ascii="Arial" w:hAnsi="Arial" w:cs="Arial"/>
        </w:rPr>
        <w:t>naloxone</w:t>
      </w:r>
      <w:proofErr w:type="spellEnd"/>
      <w:r>
        <w:rPr>
          <w:rFonts w:ascii="Arial" w:hAnsi="Arial" w:cs="Arial"/>
        </w:rPr>
        <w:t xml:space="preserve"> induction dosing patterns and trajectories. </w:t>
      </w:r>
      <w:hyperlink r:id="rId33" w:history="1">
        <w:r w:rsidRPr="00B92D33">
          <w:rPr>
            <w:rStyle w:val="Hyperlink"/>
            <w:rFonts w:ascii="Arial" w:hAnsi="Arial" w:cs="Arial"/>
            <w:i/>
          </w:rPr>
          <w:t>American Journal on Addictions, 24</w:t>
        </w:r>
        <w:r w:rsidRPr="00B92D33">
          <w:rPr>
            <w:rStyle w:val="Hyperlink"/>
            <w:rFonts w:ascii="Arial" w:hAnsi="Arial" w:cs="Arial"/>
          </w:rPr>
          <w:t>(7), 667–675</w:t>
        </w:r>
      </w:hyperlink>
      <w:r>
        <w:rPr>
          <w:rFonts w:ascii="Arial" w:hAnsi="Arial" w:cs="Arial"/>
        </w:rPr>
        <w:t>.</w:t>
      </w:r>
      <w:r w:rsidRPr="00003BCA">
        <w:rPr>
          <w:rFonts w:ascii="Arial" w:hAnsi="Arial" w:cs="Arial"/>
          <w:color w:val="000000"/>
        </w:rPr>
        <w:t xml:space="preserve"> </w:t>
      </w:r>
      <w:proofErr w:type="spellStart"/>
      <w:r>
        <w:rPr>
          <w:rFonts w:ascii="Arial" w:hAnsi="Arial" w:cs="Arial"/>
          <w:color w:val="000000"/>
        </w:rPr>
        <w:t>doi</w:t>
      </w:r>
      <w:proofErr w:type="spellEnd"/>
      <w:r>
        <w:rPr>
          <w:rFonts w:ascii="Arial" w:hAnsi="Arial" w:cs="Arial"/>
          <w:color w:val="000000"/>
        </w:rPr>
        <w:t>: 10.1111/ajad.12288</w:t>
      </w:r>
    </w:p>
    <w:p w:rsidR="00DD1B8A" w:rsidRPr="00B92D33" w:rsidRDefault="00DD1B8A" w:rsidP="00A50E9C">
      <w:pPr>
        <w:pStyle w:val="HTMLPreformatted"/>
        <w:spacing w:line="360" w:lineRule="auto"/>
        <w:ind w:left="720" w:hanging="720"/>
        <w:rPr>
          <w:rFonts w:ascii="Arial" w:hAnsi="Arial" w:cs="Arial"/>
        </w:rPr>
      </w:pPr>
      <w:proofErr w:type="spellStart"/>
      <w:r w:rsidRPr="00863044">
        <w:rPr>
          <w:rFonts w:ascii="Arial" w:hAnsi="Arial" w:cs="Arial"/>
        </w:rPr>
        <w:t>Kaskutas</w:t>
      </w:r>
      <w:proofErr w:type="spellEnd"/>
      <w:r w:rsidR="00863044">
        <w:rPr>
          <w:rFonts w:ascii="Arial" w:hAnsi="Arial" w:cs="Arial"/>
        </w:rPr>
        <w:t>,</w:t>
      </w:r>
      <w:r w:rsidRPr="00863044">
        <w:rPr>
          <w:rFonts w:ascii="Arial" w:hAnsi="Arial" w:cs="Arial"/>
        </w:rPr>
        <w:t xml:space="preserve"> L</w:t>
      </w:r>
      <w:r w:rsidR="00863044">
        <w:rPr>
          <w:rFonts w:ascii="Arial" w:hAnsi="Arial" w:cs="Arial"/>
        </w:rPr>
        <w:t>.</w:t>
      </w:r>
      <w:r w:rsidRPr="00863044">
        <w:rPr>
          <w:rFonts w:ascii="Arial" w:hAnsi="Arial" w:cs="Arial"/>
        </w:rPr>
        <w:t>A</w:t>
      </w:r>
      <w:r w:rsidR="00863044">
        <w:rPr>
          <w:rFonts w:ascii="Arial" w:hAnsi="Arial" w:cs="Arial"/>
        </w:rPr>
        <w:t>.</w:t>
      </w:r>
      <w:r w:rsidRPr="00863044">
        <w:rPr>
          <w:rFonts w:ascii="Arial" w:hAnsi="Arial" w:cs="Arial"/>
        </w:rPr>
        <w:t xml:space="preserve">, </w:t>
      </w:r>
      <w:proofErr w:type="spellStart"/>
      <w:r w:rsidRPr="00863044">
        <w:rPr>
          <w:rFonts w:ascii="Arial" w:hAnsi="Arial" w:cs="Arial"/>
        </w:rPr>
        <w:t>Witbrodt</w:t>
      </w:r>
      <w:proofErr w:type="spellEnd"/>
      <w:r w:rsidR="00863044">
        <w:rPr>
          <w:rFonts w:ascii="Arial" w:hAnsi="Arial" w:cs="Arial"/>
        </w:rPr>
        <w:t>,</w:t>
      </w:r>
      <w:r w:rsidRPr="00863044">
        <w:rPr>
          <w:rFonts w:ascii="Arial" w:hAnsi="Arial" w:cs="Arial"/>
        </w:rPr>
        <w:t xml:space="preserve"> J</w:t>
      </w:r>
      <w:r w:rsidR="00863044">
        <w:rPr>
          <w:rFonts w:ascii="Arial" w:hAnsi="Arial" w:cs="Arial"/>
        </w:rPr>
        <w:t>.</w:t>
      </w:r>
      <w:r w:rsidRPr="00863044">
        <w:rPr>
          <w:rFonts w:ascii="Arial" w:hAnsi="Arial" w:cs="Arial"/>
        </w:rPr>
        <w:t xml:space="preserve">, </w:t>
      </w:r>
      <w:r w:rsidR="00863044">
        <w:rPr>
          <w:rFonts w:ascii="Arial" w:hAnsi="Arial" w:cs="Arial"/>
        </w:rPr>
        <w:t xml:space="preserve">&amp; </w:t>
      </w:r>
      <w:r w:rsidRPr="00863044">
        <w:rPr>
          <w:rFonts w:ascii="Arial" w:hAnsi="Arial" w:cs="Arial"/>
        </w:rPr>
        <w:t>Grella</w:t>
      </w:r>
      <w:r w:rsidR="00863044">
        <w:rPr>
          <w:rFonts w:ascii="Arial" w:hAnsi="Arial" w:cs="Arial"/>
        </w:rPr>
        <w:t>,</w:t>
      </w:r>
      <w:r w:rsidRPr="00863044">
        <w:rPr>
          <w:rFonts w:ascii="Arial" w:hAnsi="Arial" w:cs="Arial"/>
        </w:rPr>
        <w:t xml:space="preserve"> C</w:t>
      </w:r>
      <w:r w:rsidR="00863044">
        <w:rPr>
          <w:rFonts w:ascii="Arial" w:hAnsi="Arial" w:cs="Arial"/>
        </w:rPr>
        <w:t>.</w:t>
      </w:r>
      <w:r w:rsidRPr="00863044">
        <w:rPr>
          <w:rFonts w:ascii="Arial" w:hAnsi="Arial" w:cs="Arial"/>
        </w:rPr>
        <w:t>E</w:t>
      </w:r>
      <w:r w:rsidR="00863044">
        <w:rPr>
          <w:rFonts w:ascii="Arial" w:hAnsi="Arial" w:cs="Arial"/>
        </w:rPr>
        <w:t xml:space="preserve">. (2015). </w:t>
      </w:r>
      <w:r w:rsidRPr="00863044">
        <w:rPr>
          <w:rFonts w:ascii="Arial" w:hAnsi="Arial" w:cs="Arial"/>
        </w:rPr>
        <w:t xml:space="preserve">Recovery definitions: Do they change? </w:t>
      </w:r>
      <w:hyperlink r:id="rId34" w:history="1">
        <w:r w:rsidRPr="0093638E">
          <w:rPr>
            <w:rStyle w:val="Hyperlink"/>
            <w:rFonts w:ascii="Arial" w:hAnsi="Arial" w:cs="Arial"/>
            <w:i/>
          </w:rPr>
          <w:t xml:space="preserve">Drug </w:t>
        </w:r>
        <w:r w:rsidR="00863044" w:rsidRPr="0093638E">
          <w:rPr>
            <w:rStyle w:val="Hyperlink"/>
            <w:rFonts w:ascii="Arial" w:hAnsi="Arial" w:cs="Arial"/>
            <w:i/>
          </w:rPr>
          <w:t xml:space="preserve">and </w:t>
        </w:r>
        <w:r w:rsidRPr="0093638E">
          <w:rPr>
            <w:rStyle w:val="Hyperlink"/>
            <w:rFonts w:ascii="Arial" w:hAnsi="Arial" w:cs="Arial"/>
            <w:i/>
          </w:rPr>
          <w:t>Alcohol Depend</w:t>
        </w:r>
        <w:r w:rsidR="00863044" w:rsidRPr="0093638E">
          <w:rPr>
            <w:rStyle w:val="Hyperlink"/>
            <w:rFonts w:ascii="Arial" w:hAnsi="Arial" w:cs="Arial"/>
            <w:i/>
          </w:rPr>
          <w:t>ence</w:t>
        </w:r>
      </w:hyperlink>
      <w:r w:rsidR="0093638E">
        <w:rPr>
          <w:rFonts w:ascii="Arial" w:hAnsi="Arial" w:cs="Arial"/>
          <w:i/>
        </w:rPr>
        <w:t>,</w:t>
      </w:r>
      <w:r w:rsidR="0093638E" w:rsidRPr="0093638E">
        <w:rPr>
          <w:rFonts w:ascii="Arial" w:hAnsi="Arial" w:cs="Arial"/>
          <w:i/>
        </w:rPr>
        <w:t xml:space="preserve"> 154</w:t>
      </w:r>
      <w:r w:rsidR="0093638E" w:rsidRPr="0093638E">
        <w:rPr>
          <w:rFonts w:ascii="Arial" w:hAnsi="Arial" w:cs="Arial"/>
        </w:rPr>
        <w:t>, 85-92</w:t>
      </w:r>
      <w:r w:rsidRPr="00863044">
        <w:rPr>
          <w:rFonts w:ascii="Arial" w:hAnsi="Arial" w:cs="Arial"/>
        </w:rPr>
        <w:t xml:space="preserve">. 2015 Jun 24.  </w:t>
      </w:r>
      <w:proofErr w:type="spellStart"/>
      <w:r w:rsidRPr="00863044">
        <w:rPr>
          <w:rFonts w:ascii="Arial" w:hAnsi="Arial" w:cs="Arial"/>
        </w:rPr>
        <w:t>doi</w:t>
      </w:r>
      <w:proofErr w:type="spellEnd"/>
      <w:r w:rsidRPr="00863044">
        <w:rPr>
          <w:rFonts w:ascii="Arial" w:hAnsi="Arial" w:cs="Arial"/>
        </w:rPr>
        <w:t>:</w:t>
      </w:r>
      <w:r w:rsidR="00863044">
        <w:rPr>
          <w:rFonts w:ascii="Arial" w:hAnsi="Arial" w:cs="Arial"/>
        </w:rPr>
        <w:t xml:space="preserve"> </w:t>
      </w:r>
      <w:r w:rsidRPr="00863044">
        <w:rPr>
          <w:rFonts w:ascii="Arial" w:hAnsi="Arial" w:cs="Arial"/>
        </w:rPr>
        <w:t xml:space="preserve">10.1016/j.drugalcdep.2015.06.021. </w:t>
      </w:r>
      <w:r w:rsidR="00C41C17" w:rsidRPr="00C41C17">
        <w:rPr>
          <w:rFonts w:ascii="Arial" w:hAnsi="Arial" w:cs="Arial"/>
        </w:rPr>
        <w:t xml:space="preserve"> </w:t>
      </w:r>
      <w:hyperlink r:id="rId35" w:tgtFrame="doilink" w:history="1">
        <w:r w:rsidR="00C41C17" w:rsidRPr="00B92D33">
          <w:rPr>
            <w:rStyle w:val="Hyperlink"/>
            <w:rFonts w:ascii="Arial" w:hAnsi="Arial" w:cs="Arial"/>
            <w:color w:val="auto"/>
            <w:bdr w:val="none" w:sz="0" w:space="0" w:color="auto" w:frame="1"/>
            <w:shd w:val="clear" w:color="auto" w:fill="FFFFFF"/>
          </w:rPr>
          <w:t>doi:10.1016/j.drugalcdep.2015.06.021</w:t>
        </w:r>
      </w:hyperlink>
      <w:r w:rsidR="00B92D33" w:rsidRPr="00B92D33">
        <w:rPr>
          <w:rFonts w:ascii="Arial" w:hAnsi="Arial" w:cs="Arial"/>
        </w:rPr>
        <w:t xml:space="preserve">  PMCID: PMC4536083</w:t>
      </w:r>
    </w:p>
    <w:p w:rsidR="00436F3D" w:rsidRPr="00AE0CF2" w:rsidRDefault="00436F3D" w:rsidP="00AE0CF2">
      <w:pPr>
        <w:pStyle w:val="HTMLPreformatted"/>
        <w:tabs>
          <w:tab w:val="clear" w:pos="916"/>
        </w:tabs>
        <w:spacing w:line="360" w:lineRule="auto"/>
        <w:ind w:left="720" w:hanging="720"/>
        <w:rPr>
          <w:rFonts w:ascii="Arial" w:hAnsi="Arial" w:cs="Arial"/>
        </w:rPr>
      </w:pPr>
      <w:r w:rsidRPr="00AE0CF2">
        <w:rPr>
          <w:rFonts w:ascii="Arial" w:hAnsi="Arial" w:cs="Arial"/>
        </w:rPr>
        <w:t>Koniak-Griffin</w:t>
      </w:r>
      <w:r w:rsidR="00AE0CF2">
        <w:rPr>
          <w:rFonts w:ascii="Arial" w:hAnsi="Arial" w:cs="Arial"/>
        </w:rPr>
        <w:t>,</w:t>
      </w:r>
      <w:r w:rsidRPr="00AE0CF2">
        <w:rPr>
          <w:rFonts w:ascii="Arial" w:hAnsi="Arial" w:cs="Arial"/>
        </w:rPr>
        <w:t xml:space="preserve"> D</w:t>
      </w:r>
      <w:r w:rsidR="00AE0CF2">
        <w:rPr>
          <w:rFonts w:ascii="Arial" w:hAnsi="Arial" w:cs="Arial"/>
        </w:rPr>
        <w:t>.</w:t>
      </w:r>
      <w:r w:rsidRPr="00AE0CF2">
        <w:rPr>
          <w:rFonts w:ascii="Arial" w:hAnsi="Arial" w:cs="Arial"/>
        </w:rPr>
        <w:t>, Brecht</w:t>
      </w:r>
      <w:r w:rsidR="00AE0CF2">
        <w:rPr>
          <w:rFonts w:ascii="Arial" w:hAnsi="Arial" w:cs="Arial"/>
        </w:rPr>
        <w:t>,</w:t>
      </w:r>
      <w:r w:rsidRPr="00AE0CF2">
        <w:rPr>
          <w:rFonts w:ascii="Arial" w:hAnsi="Arial" w:cs="Arial"/>
        </w:rPr>
        <w:t xml:space="preserve"> M</w:t>
      </w:r>
      <w:r w:rsidR="00AE0CF2">
        <w:rPr>
          <w:rFonts w:ascii="Arial" w:hAnsi="Arial" w:cs="Arial"/>
        </w:rPr>
        <w:t>.</w:t>
      </w:r>
      <w:r w:rsidRPr="00AE0CF2">
        <w:rPr>
          <w:rFonts w:ascii="Arial" w:hAnsi="Arial" w:cs="Arial"/>
        </w:rPr>
        <w:t>L</w:t>
      </w:r>
      <w:r w:rsidR="00AE0CF2">
        <w:rPr>
          <w:rFonts w:ascii="Arial" w:hAnsi="Arial" w:cs="Arial"/>
        </w:rPr>
        <w:t>.</w:t>
      </w:r>
      <w:r w:rsidRPr="00AE0CF2">
        <w:rPr>
          <w:rFonts w:ascii="Arial" w:hAnsi="Arial" w:cs="Arial"/>
        </w:rPr>
        <w:t xml:space="preserve">, </w:t>
      </w:r>
      <w:proofErr w:type="spellStart"/>
      <w:r w:rsidRPr="00AE0CF2">
        <w:rPr>
          <w:rFonts w:ascii="Arial" w:hAnsi="Arial" w:cs="Arial"/>
        </w:rPr>
        <w:t>Takayanagi</w:t>
      </w:r>
      <w:proofErr w:type="spellEnd"/>
      <w:r w:rsidR="00AE0CF2">
        <w:rPr>
          <w:rFonts w:ascii="Arial" w:hAnsi="Arial" w:cs="Arial"/>
        </w:rPr>
        <w:t>,</w:t>
      </w:r>
      <w:r w:rsidRPr="00AE0CF2">
        <w:rPr>
          <w:rFonts w:ascii="Arial" w:hAnsi="Arial" w:cs="Arial"/>
        </w:rPr>
        <w:t xml:space="preserve"> S</w:t>
      </w:r>
      <w:r w:rsidR="00AE0CF2">
        <w:rPr>
          <w:rFonts w:ascii="Arial" w:hAnsi="Arial" w:cs="Arial"/>
        </w:rPr>
        <w:t>.</w:t>
      </w:r>
      <w:r w:rsidRPr="00AE0CF2">
        <w:rPr>
          <w:rFonts w:ascii="Arial" w:hAnsi="Arial" w:cs="Arial"/>
        </w:rPr>
        <w:t>, Villegas</w:t>
      </w:r>
      <w:r w:rsidR="00AE0CF2">
        <w:rPr>
          <w:rFonts w:ascii="Arial" w:hAnsi="Arial" w:cs="Arial"/>
        </w:rPr>
        <w:t>,</w:t>
      </w:r>
      <w:r w:rsidRPr="00AE0CF2">
        <w:rPr>
          <w:rFonts w:ascii="Arial" w:hAnsi="Arial" w:cs="Arial"/>
        </w:rPr>
        <w:t xml:space="preserve"> J</w:t>
      </w:r>
      <w:r w:rsidR="00AE0CF2">
        <w:rPr>
          <w:rFonts w:ascii="Arial" w:hAnsi="Arial" w:cs="Arial"/>
        </w:rPr>
        <w:t>.</w:t>
      </w:r>
      <w:r w:rsidRPr="00AE0CF2">
        <w:rPr>
          <w:rFonts w:ascii="Arial" w:hAnsi="Arial" w:cs="Arial"/>
        </w:rPr>
        <w:t xml:space="preserve">, </w:t>
      </w:r>
      <w:proofErr w:type="spellStart"/>
      <w:r w:rsidRPr="00AE0CF2">
        <w:rPr>
          <w:rFonts w:ascii="Arial" w:hAnsi="Arial" w:cs="Arial"/>
        </w:rPr>
        <w:t>Melendrez</w:t>
      </w:r>
      <w:proofErr w:type="spellEnd"/>
      <w:r w:rsidR="00AE0CF2">
        <w:rPr>
          <w:rFonts w:ascii="Arial" w:hAnsi="Arial" w:cs="Arial"/>
        </w:rPr>
        <w:t>,</w:t>
      </w:r>
      <w:r w:rsidRPr="00AE0CF2">
        <w:rPr>
          <w:rFonts w:ascii="Arial" w:hAnsi="Arial" w:cs="Arial"/>
        </w:rPr>
        <w:t xml:space="preserve"> M</w:t>
      </w:r>
      <w:r w:rsidR="00AE0CF2">
        <w:rPr>
          <w:rFonts w:ascii="Arial" w:hAnsi="Arial" w:cs="Arial"/>
        </w:rPr>
        <w:t>.</w:t>
      </w:r>
      <w:r w:rsidRPr="00AE0CF2">
        <w:rPr>
          <w:rFonts w:ascii="Arial" w:hAnsi="Arial" w:cs="Arial"/>
        </w:rPr>
        <w:t xml:space="preserve">, </w:t>
      </w:r>
      <w:r w:rsidR="00AE0CF2">
        <w:rPr>
          <w:rFonts w:ascii="Arial" w:hAnsi="Arial" w:cs="Arial"/>
        </w:rPr>
        <w:t xml:space="preserve">&amp; </w:t>
      </w:r>
      <w:proofErr w:type="spellStart"/>
      <w:r w:rsidRPr="00AE0CF2">
        <w:rPr>
          <w:rFonts w:ascii="Arial" w:hAnsi="Arial" w:cs="Arial"/>
        </w:rPr>
        <w:t>Balcázar</w:t>
      </w:r>
      <w:proofErr w:type="spellEnd"/>
      <w:r w:rsidR="00AE0CF2">
        <w:rPr>
          <w:rFonts w:ascii="Arial" w:hAnsi="Arial" w:cs="Arial"/>
        </w:rPr>
        <w:t>,</w:t>
      </w:r>
      <w:r w:rsidRPr="00AE0CF2">
        <w:rPr>
          <w:rFonts w:ascii="Arial" w:hAnsi="Arial" w:cs="Arial"/>
        </w:rPr>
        <w:t xml:space="preserve"> H</w:t>
      </w:r>
      <w:r w:rsidR="00AE0CF2">
        <w:rPr>
          <w:rFonts w:ascii="Arial" w:hAnsi="Arial" w:cs="Arial"/>
        </w:rPr>
        <w:t>. (2015).</w:t>
      </w:r>
      <w:r w:rsidRPr="00AE0CF2">
        <w:rPr>
          <w:rFonts w:ascii="Arial" w:hAnsi="Arial" w:cs="Arial"/>
        </w:rPr>
        <w:t xml:space="preserve"> A community health worker-led lifestyle behavior intervention for Latina (Hispanic) women: </w:t>
      </w:r>
      <w:r w:rsidR="00AE0CF2">
        <w:rPr>
          <w:rFonts w:ascii="Arial" w:hAnsi="Arial" w:cs="Arial"/>
        </w:rPr>
        <w:t>F</w:t>
      </w:r>
      <w:r w:rsidRPr="00AE0CF2">
        <w:rPr>
          <w:rFonts w:ascii="Arial" w:hAnsi="Arial" w:cs="Arial"/>
        </w:rPr>
        <w:t xml:space="preserve">easibility and outcomes of a randomized controlled trial. </w:t>
      </w:r>
      <w:hyperlink r:id="rId36" w:history="1">
        <w:r w:rsidRPr="00F7406D">
          <w:rPr>
            <w:rStyle w:val="Hyperlink"/>
            <w:rFonts w:ascii="Arial" w:hAnsi="Arial" w:cs="Arial"/>
            <w:i/>
          </w:rPr>
          <w:t>Int</w:t>
        </w:r>
        <w:r w:rsidR="00AE0CF2" w:rsidRPr="00F7406D">
          <w:rPr>
            <w:rStyle w:val="Hyperlink"/>
            <w:rFonts w:ascii="Arial" w:hAnsi="Arial" w:cs="Arial"/>
            <w:i/>
          </w:rPr>
          <w:t>ernational Journal of Nursing Studies,</w:t>
        </w:r>
        <w:r w:rsidRPr="00F7406D">
          <w:rPr>
            <w:rStyle w:val="Hyperlink"/>
            <w:rFonts w:ascii="Arial" w:hAnsi="Arial" w:cs="Arial"/>
            <w:i/>
          </w:rPr>
          <w:t xml:space="preserve"> 52</w:t>
        </w:r>
        <w:r w:rsidRPr="00F7406D">
          <w:rPr>
            <w:rStyle w:val="Hyperlink"/>
            <w:rFonts w:ascii="Arial" w:hAnsi="Arial" w:cs="Arial"/>
          </w:rPr>
          <w:t>(1)</w:t>
        </w:r>
        <w:r w:rsidR="00AE0CF2" w:rsidRPr="00F7406D">
          <w:rPr>
            <w:rStyle w:val="Hyperlink"/>
            <w:rFonts w:ascii="Arial" w:hAnsi="Arial" w:cs="Arial"/>
          </w:rPr>
          <w:t xml:space="preserve">, </w:t>
        </w:r>
        <w:r w:rsidRPr="00F7406D">
          <w:rPr>
            <w:rStyle w:val="Hyperlink"/>
            <w:rFonts w:ascii="Arial" w:hAnsi="Arial" w:cs="Arial"/>
          </w:rPr>
          <w:t>75-87</w:t>
        </w:r>
      </w:hyperlink>
      <w:r w:rsidRPr="00AE0CF2">
        <w:rPr>
          <w:rFonts w:ascii="Arial" w:hAnsi="Arial" w:cs="Arial"/>
        </w:rPr>
        <w:t xml:space="preserve">. </w:t>
      </w:r>
      <w:proofErr w:type="spellStart"/>
      <w:r w:rsidRPr="00AE0CF2">
        <w:rPr>
          <w:rFonts w:ascii="Arial" w:hAnsi="Arial" w:cs="Arial"/>
        </w:rPr>
        <w:t>doi</w:t>
      </w:r>
      <w:proofErr w:type="spellEnd"/>
      <w:r w:rsidRPr="00AE0CF2">
        <w:rPr>
          <w:rFonts w:ascii="Arial" w:hAnsi="Arial" w:cs="Arial"/>
        </w:rPr>
        <w:t>: 10.1016/j.ijnurstu.2014.09.005.  PMCID: PMC4277872</w:t>
      </w:r>
    </w:p>
    <w:p w:rsidR="00DB411C" w:rsidRDefault="00DB411C" w:rsidP="00A50E9C">
      <w:pPr>
        <w:pStyle w:val="HTMLPreformatted"/>
        <w:spacing w:line="360" w:lineRule="auto"/>
        <w:ind w:left="720" w:hanging="720"/>
        <w:rPr>
          <w:rFonts w:ascii="Arial" w:hAnsi="Arial" w:cs="Arial"/>
        </w:rPr>
      </w:pPr>
      <w:proofErr w:type="spellStart"/>
      <w:r w:rsidRPr="00863044">
        <w:rPr>
          <w:rFonts w:ascii="Arial" w:hAnsi="Arial" w:cs="Arial"/>
        </w:rPr>
        <w:t>Landovitz</w:t>
      </w:r>
      <w:proofErr w:type="spellEnd"/>
      <w:r w:rsidR="00760E69">
        <w:rPr>
          <w:rFonts w:ascii="Arial" w:hAnsi="Arial" w:cs="Arial"/>
        </w:rPr>
        <w:t>,</w:t>
      </w:r>
      <w:r w:rsidRPr="00863044">
        <w:rPr>
          <w:rFonts w:ascii="Arial" w:hAnsi="Arial" w:cs="Arial"/>
        </w:rPr>
        <w:t xml:space="preserve"> R</w:t>
      </w:r>
      <w:r w:rsidR="00760E69">
        <w:rPr>
          <w:rFonts w:ascii="Arial" w:hAnsi="Arial" w:cs="Arial"/>
        </w:rPr>
        <w:t>.</w:t>
      </w:r>
      <w:r w:rsidRPr="00863044">
        <w:rPr>
          <w:rFonts w:ascii="Arial" w:hAnsi="Arial" w:cs="Arial"/>
        </w:rPr>
        <w:t>J</w:t>
      </w:r>
      <w:r w:rsidR="00760E69">
        <w:rPr>
          <w:rFonts w:ascii="Arial" w:hAnsi="Arial" w:cs="Arial"/>
        </w:rPr>
        <w:t>.</w:t>
      </w:r>
      <w:r w:rsidRPr="00863044">
        <w:rPr>
          <w:rFonts w:ascii="Arial" w:hAnsi="Arial" w:cs="Arial"/>
        </w:rPr>
        <w:t>, Fletcher</w:t>
      </w:r>
      <w:r w:rsidR="00760E69">
        <w:rPr>
          <w:rFonts w:ascii="Arial" w:hAnsi="Arial" w:cs="Arial"/>
        </w:rPr>
        <w:t>,</w:t>
      </w:r>
      <w:r w:rsidRPr="00863044">
        <w:rPr>
          <w:rFonts w:ascii="Arial" w:hAnsi="Arial" w:cs="Arial"/>
        </w:rPr>
        <w:t xml:space="preserve"> J</w:t>
      </w:r>
      <w:r w:rsidR="00760E69">
        <w:rPr>
          <w:rFonts w:ascii="Arial" w:hAnsi="Arial" w:cs="Arial"/>
        </w:rPr>
        <w:t>.</w:t>
      </w:r>
      <w:r w:rsidRPr="00863044">
        <w:rPr>
          <w:rFonts w:ascii="Arial" w:hAnsi="Arial" w:cs="Arial"/>
        </w:rPr>
        <w:t>B</w:t>
      </w:r>
      <w:r w:rsidR="00760E69">
        <w:rPr>
          <w:rFonts w:ascii="Arial" w:hAnsi="Arial" w:cs="Arial"/>
        </w:rPr>
        <w:t>.</w:t>
      </w:r>
      <w:r w:rsidRPr="00863044">
        <w:rPr>
          <w:rFonts w:ascii="Arial" w:hAnsi="Arial" w:cs="Arial"/>
        </w:rPr>
        <w:t>, Shoptaw</w:t>
      </w:r>
      <w:r w:rsidR="00760E69">
        <w:rPr>
          <w:rFonts w:ascii="Arial" w:hAnsi="Arial" w:cs="Arial"/>
        </w:rPr>
        <w:t>,</w:t>
      </w:r>
      <w:r w:rsidRPr="00863044">
        <w:rPr>
          <w:rFonts w:ascii="Arial" w:hAnsi="Arial" w:cs="Arial"/>
        </w:rPr>
        <w:t xml:space="preserve"> S</w:t>
      </w:r>
      <w:r w:rsidR="00760E69">
        <w:rPr>
          <w:rFonts w:ascii="Arial" w:hAnsi="Arial" w:cs="Arial"/>
        </w:rPr>
        <w:t>.</w:t>
      </w:r>
      <w:r w:rsidRPr="00863044">
        <w:rPr>
          <w:rFonts w:ascii="Arial" w:hAnsi="Arial" w:cs="Arial"/>
        </w:rPr>
        <w:t xml:space="preserve">, </w:t>
      </w:r>
      <w:r w:rsidR="00760E69">
        <w:rPr>
          <w:rFonts w:ascii="Arial" w:hAnsi="Arial" w:cs="Arial"/>
        </w:rPr>
        <w:t xml:space="preserve">&amp; </w:t>
      </w:r>
      <w:r w:rsidRPr="00863044">
        <w:rPr>
          <w:rFonts w:ascii="Arial" w:hAnsi="Arial" w:cs="Arial"/>
        </w:rPr>
        <w:t>Reback</w:t>
      </w:r>
      <w:r w:rsidR="00760E69">
        <w:rPr>
          <w:rFonts w:ascii="Arial" w:hAnsi="Arial" w:cs="Arial"/>
        </w:rPr>
        <w:t>,</w:t>
      </w:r>
      <w:r w:rsidRPr="00863044">
        <w:rPr>
          <w:rFonts w:ascii="Arial" w:hAnsi="Arial" w:cs="Arial"/>
        </w:rPr>
        <w:t xml:space="preserve"> C</w:t>
      </w:r>
      <w:r w:rsidR="00760E69">
        <w:rPr>
          <w:rFonts w:ascii="Arial" w:hAnsi="Arial" w:cs="Arial"/>
        </w:rPr>
        <w:t>.</w:t>
      </w:r>
      <w:r w:rsidRPr="00863044">
        <w:rPr>
          <w:rFonts w:ascii="Arial" w:hAnsi="Arial" w:cs="Arial"/>
        </w:rPr>
        <w:t>J</w:t>
      </w:r>
      <w:r w:rsidR="00760E69">
        <w:rPr>
          <w:rFonts w:ascii="Arial" w:hAnsi="Arial" w:cs="Arial"/>
        </w:rPr>
        <w:t>. (2015).</w:t>
      </w:r>
      <w:r w:rsidRPr="00863044">
        <w:rPr>
          <w:rFonts w:ascii="Arial" w:hAnsi="Arial" w:cs="Arial"/>
        </w:rPr>
        <w:t xml:space="preserve"> Contingency management facilitates the use of </w:t>
      </w:r>
      <w:proofErr w:type="spellStart"/>
      <w:r w:rsidRPr="00863044">
        <w:rPr>
          <w:rFonts w:ascii="Arial" w:hAnsi="Arial" w:cs="Arial"/>
        </w:rPr>
        <w:t>postexposure</w:t>
      </w:r>
      <w:proofErr w:type="spellEnd"/>
      <w:r w:rsidRPr="00863044">
        <w:rPr>
          <w:rFonts w:ascii="Arial" w:hAnsi="Arial" w:cs="Arial"/>
        </w:rPr>
        <w:t xml:space="preserve"> prophylaxis among stimulant-using men who have sex with men. </w:t>
      </w:r>
      <w:hyperlink r:id="rId37" w:history="1">
        <w:r w:rsidRPr="00760E69">
          <w:rPr>
            <w:rStyle w:val="Hyperlink"/>
            <w:rFonts w:ascii="Arial" w:hAnsi="Arial" w:cs="Arial"/>
            <w:i/>
          </w:rPr>
          <w:t>Open Forum Infect</w:t>
        </w:r>
        <w:r w:rsidR="00760E69" w:rsidRPr="00760E69">
          <w:rPr>
            <w:rStyle w:val="Hyperlink"/>
            <w:rFonts w:ascii="Arial" w:hAnsi="Arial" w:cs="Arial"/>
            <w:i/>
          </w:rPr>
          <w:t>ious</w:t>
        </w:r>
        <w:r w:rsidRPr="00760E69">
          <w:rPr>
            <w:rStyle w:val="Hyperlink"/>
            <w:rFonts w:ascii="Arial" w:hAnsi="Arial" w:cs="Arial"/>
            <w:i/>
          </w:rPr>
          <w:t xml:space="preserve"> Dis</w:t>
        </w:r>
        <w:r w:rsidR="00760E69" w:rsidRPr="00760E69">
          <w:rPr>
            <w:rStyle w:val="Hyperlink"/>
            <w:rFonts w:ascii="Arial" w:hAnsi="Arial" w:cs="Arial"/>
            <w:i/>
          </w:rPr>
          <w:t>eases, 2(1), ofu114</w:t>
        </w:r>
      </w:hyperlink>
      <w:r w:rsidRPr="00863044">
        <w:rPr>
          <w:rFonts w:ascii="Arial" w:hAnsi="Arial" w:cs="Arial"/>
        </w:rPr>
        <w:t xml:space="preserve">. </w:t>
      </w:r>
      <w:proofErr w:type="spellStart"/>
      <w:r w:rsidRPr="00863044">
        <w:rPr>
          <w:rFonts w:ascii="Arial" w:hAnsi="Arial" w:cs="Arial"/>
        </w:rPr>
        <w:t>doi</w:t>
      </w:r>
      <w:proofErr w:type="spellEnd"/>
      <w:r w:rsidRPr="00863044">
        <w:rPr>
          <w:rFonts w:ascii="Arial" w:hAnsi="Arial" w:cs="Arial"/>
        </w:rPr>
        <w:t>: 10.1093/</w:t>
      </w:r>
      <w:proofErr w:type="spellStart"/>
      <w:r w:rsidRPr="00863044">
        <w:rPr>
          <w:rFonts w:ascii="Arial" w:hAnsi="Arial" w:cs="Arial"/>
        </w:rPr>
        <w:t>ofid</w:t>
      </w:r>
      <w:proofErr w:type="spellEnd"/>
      <w:r w:rsidRPr="00863044">
        <w:rPr>
          <w:rFonts w:ascii="Arial" w:hAnsi="Arial" w:cs="Arial"/>
        </w:rPr>
        <w:t xml:space="preserve">/ofu114. </w:t>
      </w:r>
      <w:proofErr w:type="spellStart"/>
      <w:r w:rsidRPr="00863044">
        <w:rPr>
          <w:rFonts w:ascii="Arial" w:hAnsi="Arial" w:cs="Arial"/>
        </w:rPr>
        <w:t>eCollection</w:t>
      </w:r>
      <w:proofErr w:type="spellEnd"/>
      <w:r w:rsidRPr="00863044">
        <w:rPr>
          <w:rFonts w:ascii="Arial" w:hAnsi="Arial" w:cs="Arial"/>
        </w:rPr>
        <w:t xml:space="preserve"> 2015. PMCID: PMC4396429</w:t>
      </w:r>
    </w:p>
    <w:p w:rsidR="00F54BDA" w:rsidRDefault="00F54BDA" w:rsidP="00AE0CF2">
      <w:pPr>
        <w:pStyle w:val="HTMLPreformatted"/>
        <w:tabs>
          <w:tab w:val="clear" w:pos="916"/>
        </w:tabs>
        <w:spacing w:line="360" w:lineRule="auto"/>
        <w:ind w:left="720" w:hanging="720"/>
        <w:rPr>
          <w:rFonts w:ascii="Arial" w:hAnsi="Arial" w:cs="Arial"/>
        </w:rPr>
      </w:pPr>
      <w:proofErr w:type="spellStart"/>
      <w:r w:rsidRPr="00AE0CF2">
        <w:rPr>
          <w:rFonts w:ascii="Arial" w:hAnsi="Arial" w:cs="Arial"/>
        </w:rPr>
        <w:t>Lanza</w:t>
      </w:r>
      <w:proofErr w:type="spellEnd"/>
      <w:r w:rsidR="001F0F66">
        <w:rPr>
          <w:rFonts w:ascii="Arial" w:hAnsi="Arial" w:cs="Arial"/>
        </w:rPr>
        <w:t>,</w:t>
      </w:r>
      <w:r w:rsidRPr="00AE0CF2">
        <w:rPr>
          <w:rFonts w:ascii="Arial" w:hAnsi="Arial" w:cs="Arial"/>
        </w:rPr>
        <w:t xml:space="preserve"> H</w:t>
      </w:r>
      <w:r w:rsidR="001F0F66">
        <w:rPr>
          <w:rFonts w:ascii="Arial" w:hAnsi="Arial" w:cs="Arial"/>
        </w:rPr>
        <w:t>.</w:t>
      </w:r>
      <w:r w:rsidRPr="00AE0CF2">
        <w:rPr>
          <w:rFonts w:ascii="Arial" w:hAnsi="Arial" w:cs="Arial"/>
        </w:rPr>
        <w:t>I</w:t>
      </w:r>
      <w:r w:rsidR="001F0F66">
        <w:rPr>
          <w:rFonts w:ascii="Arial" w:hAnsi="Arial" w:cs="Arial"/>
        </w:rPr>
        <w:t>.</w:t>
      </w:r>
      <w:r w:rsidRPr="00AE0CF2">
        <w:rPr>
          <w:rFonts w:ascii="Arial" w:hAnsi="Arial" w:cs="Arial"/>
        </w:rPr>
        <w:t>, Grella</w:t>
      </w:r>
      <w:r w:rsidR="001F0F66">
        <w:rPr>
          <w:rFonts w:ascii="Arial" w:hAnsi="Arial" w:cs="Arial"/>
        </w:rPr>
        <w:t>,</w:t>
      </w:r>
      <w:r w:rsidRPr="00AE0CF2">
        <w:rPr>
          <w:rFonts w:ascii="Arial" w:hAnsi="Arial" w:cs="Arial"/>
        </w:rPr>
        <w:t xml:space="preserve"> C</w:t>
      </w:r>
      <w:r w:rsidR="001F0F66">
        <w:rPr>
          <w:rFonts w:ascii="Arial" w:hAnsi="Arial" w:cs="Arial"/>
        </w:rPr>
        <w:t>.</w:t>
      </w:r>
      <w:r w:rsidRPr="00AE0CF2">
        <w:rPr>
          <w:rFonts w:ascii="Arial" w:hAnsi="Arial" w:cs="Arial"/>
        </w:rPr>
        <w:t>E</w:t>
      </w:r>
      <w:r w:rsidR="001F0F66">
        <w:rPr>
          <w:rFonts w:ascii="Arial" w:hAnsi="Arial" w:cs="Arial"/>
        </w:rPr>
        <w:t>.</w:t>
      </w:r>
      <w:r w:rsidRPr="00AE0CF2">
        <w:rPr>
          <w:rFonts w:ascii="Arial" w:hAnsi="Arial" w:cs="Arial"/>
        </w:rPr>
        <w:t xml:space="preserve">, </w:t>
      </w:r>
      <w:r w:rsidR="001F0F66">
        <w:rPr>
          <w:rFonts w:ascii="Arial" w:hAnsi="Arial" w:cs="Arial"/>
        </w:rPr>
        <w:t xml:space="preserve">&amp; </w:t>
      </w:r>
      <w:r w:rsidRPr="00AE0CF2">
        <w:rPr>
          <w:rFonts w:ascii="Arial" w:hAnsi="Arial" w:cs="Arial"/>
        </w:rPr>
        <w:t>Chung</w:t>
      </w:r>
      <w:r w:rsidR="001F0F66">
        <w:rPr>
          <w:rFonts w:ascii="Arial" w:hAnsi="Arial" w:cs="Arial"/>
        </w:rPr>
        <w:t>,</w:t>
      </w:r>
      <w:r w:rsidRPr="00AE0CF2">
        <w:rPr>
          <w:rFonts w:ascii="Arial" w:hAnsi="Arial" w:cs="Arial"/>
        </w:rPr>
        <w:t xml:space="preserve"> P</w:t>
      </w:r>
      <w:r w:rsidR="001F0F66">
        <w:rPr>
          <w:rFonts w:ascii="Arial" w:hAnsi="Arial" w:cs="Arial"/>
        </w:rPr>
        <w:t>.</w:t>
      </w:r>
      <w:r w:rsidRPr="00AE0CF2">
        <w:rPr>
          <w:rFonts w:ascii="Arial" w:hAnsi="Arial" w:cs="Arial"/>
        </w:rPr>
        <w:t>J</w:t>
      </w:r>
      <w:r w:rsidR="001F0F66">
        <w:rPr>
          <w:rFonts w:ascii="Arial" w:hAnsi="Arial" w:cs="Arial"/>
        </w:rPr>
        <w:t>. (2015).</w:t>
      </w:r>
      <w:r w:rsidRPr="00AE0CF2">
        <w:rPr>
          <w:rFonts w:ascii="Arial" w:hAnsi="Arial" w:cs="Arial"/>
        </w:rPr>
        <w:t xml:space="preserve"> Adolescent obesity and future substance use: Incorporating the psychosocial context. </w:t>
      </w:r>
      <w:hyperlink r:id="rId38" w:history="1">
        <w:r w:rsidRPr="00F7406D">
          <w:rPr>
            <w:rStyle w:val="Hyperlink"/>
            <w:rFonts w:ascii="Arial" w:hAnsi="Arial" w:cs="Arial"/>
            <w:i/>
          </w:rPr>
          <w:t>J</w:t>
        </w:r>
        <w:r w:rsidR="001F0F66" w:rsidRPr="00F7406D">
          <w:rPr>
            <w:rStyle w:val="Hyperlink"/>
            <w:rFonts w:ascii="Arial" w:hAnsi="Arial" w:cs="Arial"/>
            <w:i/>
          </w:rPr>
          <w:t xml:space="preserve">ournal of </w:t>
        </w:r>
        <w:r w:rsidRPr="00F7406D">
          <w:rPr>
            <w:rStyle w:val="Hyperlink"/>
            <w:rFonts w:ascii="Arial" w:hAnsi="Arial" w:cs="Arial"/>
            <w:i/>
          </w:rPr>
          <w:t>Adolesc</w:t>
        </w:r>
        <w:r w:rsidR="001F0F66" w:rsidRPr="00F7406D">
          <w:rPr>
            <w:rStyle w:val="Hyperlink"/>
            <w:rFonts w:ascii="Arial" w:hAnsi="Arial" w:cs="Arial"/>
            <w:i/>
          </w:rPr>
          <w:t>ence,</w:t>
        </w:r>
        <w:r w:rsidRPr="00F7406D">
          <w:rPr>
            <w:rStyle w:val="Hyperlink"/>
            <w:rFonts w:ascii="Arial" w:hAnsi="Arial" w:cs="Arial"/>
            <w:i/>
          </w:rPr>
          <w:t xml:space="preserve"> 45</w:t>
        </w:r>
        <w:r w:rsidR="001F0F66" w:rsidRPr="00F7406D">
          <w:rPr>
            <w:rStyle w:val="Hyperlink"/>
            <w:rFonts w:ascii="Arial" w:hAnsi="Arial" w:cs="Arial"/>
          </w:rPr>
          <w:t xml:space="preserve">, </w:t>
        </w:r>
        <w:r w:rsidRPr="00F7406D">
          <w:rPr>
            <w:rStyle w:val="Hyperlink"/>
            <w:rFonts w:ascii="Arial" w:hAnsi="Arial" w:cs="Arial"/>
          </w:rPr>
          <w:t>20-30</w:t>
        </w:r>
      </w:hyperlink>
      <w:r w:rsidRPr="00AE0CF2">
        <w:rPr>
          <w:rFonts w:ascii="Arial" w:hAnsi="Arial" w:cs="Arial"/>
        </w:rPr>
        <w:t xml:space="preserve">. </w:t>
      </w:r>
      <w:proofErr w:type="spellStart"/>
      <w:r w:rsidRPr="00AE0CF2">
        <w:rPr>
          <w:rFonts w:ascii="Arial" w:hAnsi="Arial" w:cs="Arial"/>
        </w:rPr>
        <w:t>doi</w:t>
      </w:r>
      <w:proofErr w:type="spellEnd"/>
      <w:r w:rsidRPr="00AE0CF2">
        <w:rPr>
          <w:rFonts w:ascii="Arial" w:hAnsi="Arial" w:cs="Arial"/>
        </w:rPr>
        <w:t xml:space="preserve">: 10.1016/j.adolescence.2015.08.014. </w:t>
      </w:r>
      <w:r w:rsidR="001F0F66">
        <w:rPr>
          <w:rFonts w:ascii="Arial" w:hAnsi="Arial" w:cs="Arial"/>
        </w:rPr>
        <w:t xml:space="preserve"> PMCID: PMC4674346 [Available Dec. 1, 2016]</w:t>
      </w:r>
    </w:p>
    <w:p w:rsidR="00BB3A3C" w:rsidRDefault="00BB3A3C" w:rsidP="00AE0CF2">
      <w:pPr>
        <w:pStyle w:val="HTMLPreformatted"/>
        <w:tabs>
          <w:tab w:val="clear" w:pos="916"/>
        </w:tabs>
        <w:spacing w:line="360" w:lineRule="auto"/>
        <w:ind w:left="720" w:hanging="720"/>
        <w:rPr>
          <w:rFonts w:ascii="Arial" w:hAnsi="Arial" w:cs="Arial"/>
        </w:rPr>
      </w:pPr>
      <w:r w:rsidRPr="00AE0CF2">
        <w:rPr>
          <w:rFonts w:ascii="Arial" w:hAnsi="Arial" w:cs="Arial"/>
        </w:rPr>
        <w:t>Lee</w:t>
      </w:r>
      <w:r w:rsidR="001F0F66">
        <w:rPr>
          <w:rFonts w:ascii="Arial" w:hAnsi="Arial" w:cs="Arial"/>
        </w:rPr>
        <w:t>,</w:t>
      </w:r>
      <w:r w:rsidRPr="00AE0CF2">
        <w:rPr>
          <w:rFonts w:ascii="Arial" w:hAnsi="Arial" w:cs="Arial"/>
        </w:rPr>
        <w:t xml:space="preserve"> E</w:t>
      </w:r>
      <w:r w:rsidR="001F0F66">
        <w:rPr>
          <w:rFonts w:ascii="Arial" w:hAnsi="Arial" w:cs="Arial"/>
        </w:rPr>
        <w:t>.</w:t>
      </w:r>
      <w:r w:rsidRPr="00AE0CF2">
        <w:rPr>
          <w:rFonts w:ascii="Arial" w:hAnsi="Arial" w:cs="Arial"/>
        </w:rPr>
        <w:t>E</w:t>
      </w:r>
      <w:r w:rsidR="001F0F66">
        <w:rPr>
          <w:rFonts w:ascii="Arial" w:hAnsi="Arial" w:cs="Arial"/>
        </w:rPr>
        <w:t>.</w:t>
      </w:r>
      <w:r w:rsidRPr="00AE0CF2">
        <w:rPr>
          <w:rFonts w:ascii="Arial" w:hAnsi="Arial" w:cs="Arial"/>
        </w:rPr>
        <w:t>, Brecht</w:t>
      </w:r>
      <w:r w:rsidR="001F0F66">
        <w:rPr>
          <w:rFonts w:ascii="Arial" w:hAnsi="Arial" w:cs="Arial"/>
        </w:rPr>
        <w:t>,</w:t>
      </w:r>
      <w:r w:rsidRPr="00AE0CF2">
        <w:rPr>
          <w:rFonts w:ascii="Arial" w:hAnsi="Arial" w:cs="Arial"/>
        </w:rPr>
        <w:t xml:space="preserve"> M</w:t>
      </w:r>
      <w:r w:rsidR="001F0F66">
        <w:rPr>
          <w:rFonts w:ascii="Arial" w:hAnsi="Arial" w:cs="Arial"/>
        </w:rPr>
        <w:t>.</w:t>
      </w:r>
      <w:r w:rsidRPr="00AE0CF2">
        <w:rPr>
          <w:rFonts w:ascii="Arial" w:hAnsi="Arial" w:cs="Arial"/>
        </w:rPr>
        <w:t>L</w:t>
      </w:r>
      <w:r w:rsidR="001F0F66">
        <w:rPr>
          <w:rFonts w:ascii="Arial" w:hAnsi="Arial" w:cs="Arial"/>
        </w:rPr>
        <w:t>.</w:t>
      </w:r>
      <w:r w:rsidRPr="00AE0CF2">
        <w:rPr>
          <w:rFonts w:ascii="Arial" w:hAnsi="Arial" w:cs="Arial"/>
        </w:rPr>
        <w:t>, Park</w:t>
      </w:r>
      <w:r w:rsidR="001F0F66">
        <w:rPr>
          <w:rFonts w:ascii="Arial" w:hAnsi="Arial" w:cs="Arial"/>
        </w:rPr>
        <w:t>,</w:t>
      </w:r>
      <w:r w:rsidRPr="00AE0CF2">
        <w:rPr>
          <w:rFonts w:ascii="Arial" w:hAnsi="Arial" w:cs="Arial"/>
        </w:rPr>
        <w:t xml:space="preserve"> H</w:t>
      </w:r>
      <w:r w:rsidR="001F0F66">
        <w:rPr>
          <w:rFonts w:ascii="Arial" w:hAnsi="Arial" w:cs="Arial"/>
        </w:rPr>
        <w:t>.</w:t>
      </w:r>
      <w:r w:rsidRPr="00AE0CF2">
        <w:rPr>
          <w:rFonts w:ascii="Arial" w:hAnsi="Arial" w:cs="Arial"/>
        </w:rPr>
        <w:t>, Lee</w:t>
      </w:r>
      <w:r w:rsidR="001F0F66">
        <w:rPr>
          <w:rFonts w:ascii="Arial" w:hAnsi="Arial" w:cs="Arial"/>
        </w:rPr>
        <w:t>,</w:t>
      </w:r>
      <w:r w:rsidRPr="00AE0CF2">
        <w:rPr>
          <w:rFonts w:ascii="Arial" w:hAnsi="Arial" w:cs="Arial"/>
        </w:rPr>
        <w:t xml:space="preserve"> J</w:t>
      </w:r>
      <w:r w:rsidR="001F0F66">
        <w:rPr>
          <w:rFonts w:ascii="Arial" w:hAnsi="Arial" w:cs="Arial"/>
        </w:rPr>
        <w:t>.</w:t>
      </w:r>
      <w:r w:rsidRPr="00AE0CF2">
        <w:rPr>
          <w:rFonts w:ascii="Arial" w:hAnsi="Arial" w:cs="Arial"/>
        </w:rPr>
        <w:t xml:space="preserve">, </w:t>
      </w:r>
      <w:r w:rsidR="001F0F66">
        <w:rPr>
          <w:rFonts w:ascii="Arial" w:hAnsi="Arial" w:cs="Arial"/>
        </w:rPr>
        <w:t xml:space="preserve">&amp; </w:t>
      </w:r>
      <w:r w:rsidRPr="00AE0CF2">
        <w:rPr>
          <w:rFonts w:ascii="Arial" w:hAnsi="Arial" w:cs="Arial"/>
        </w:rPr>
        <w:t>Oh</w:t>
      </w:r>
      <w:r w:rsidR="001F0F66">
        <w:rPr>
          <w:rFonts w:ascii="Arial" w:hAnsi="Arial" w:cs="Arial"/>
        </w:rPr>
        <w:t>,</w:t>
      </w:r>
      <w:r w:rsidRPr="00AE0CF2">
        <w:rPr>
          <w:rFonts w:ascii="Arial" w:hAnsi="Arial" w:cs="Arial"/>
        </w:rPr>
        <w:t xml:space="preserve"> K</w:t>
      </w:r>
      <w:r w:rsidR="001F0F66">
        <w:rPr>
          <w:rFonts w:ascii="Arial" w:hAnsi="Arial" w:cs="Arial"/>
        </w:rPr>
        <w:t>.</w:t>
      </w:r>
      <w:r w:rsidRPr="00AE0CF2">
        <w:rPr>
          <w:rFonts w:ascii="Arial" w:hAnsi="Arial" w:cs="Arial"/>
        </w:rPr>
        <w:t>M</w:t>
      </w:r>
      <w:r w:rsidR="001F0F66">
        <w:rPr>
          <w:rFonts w:ascii="Arial" w:hAnsi="Arial" w:cs="Arial"/>
        </w:rPr>
        <w:t>. (2015). Web-based study for improving mammography among Korean American w</w:t>
      </w:r>
      <w:r w:rsidRPr="00AE0CF2">
        <w:rPr>
          <w:rFonts w:ascii="Arial" w:hAnsi="Arial" w:cs="Arial"/>
        </w:rPr>
        <w:t xml:space="preserve">omen.  </w:t>
      </w:r>
      <w:hyperlink r:id="rId39" w:history="1">
        <w:r w:rsidRPr="00F7406D">
          <w:rPr>
            <w:rStyle w:val="Hyperlink"/>
            <w:rFonts w:ascii="Arial" w:hAnsi="Arial" w:cs="Arial"/>
            <w:i/>
          </w:rPr>
          <w:t>J</w:t>
        </w:r>
        <w:r w:rsidR="001F0F66" w:rsidRPr="00F7406D">
          <w:rPr>
            <w:rStyle w:val="Hyperlink"/>
            <w:rFonts w:ascii="Arial" w:hAnsi="Arial" w:cs="Arial"/>
            <w:i/>
          </w:rPr>
          <w:t>ournal of</w:t>
        </w:r>
        <w:r w:rsidRPr="00F7406D">
          <w:rPr>
            <w:rStyle w:val="Hyperlink"/>
            <w:rFonts w:ascii="Arial" w:hAnsi="Arial" w:cs="Arial"/>
            <w:i/>
          </w:rPr>
          <w:t xml:space="preserve"> Cancer Educ</w:t>
        </w:r>
        <w:r w:rsidR="001F0F66" w:rsidRPr="00F7406D">
          <w:rPr>
            <w:rStyle w:val="Hyperlink"/>
            <w:rFonts w:ascii="Arial" w:hAnsi="Arial" w:cs="Arial"/>
            <w:i/>
          </w:rPr>
          <w:t>ation</w:t>
        </w:r>
      </w:hyperlink>
      <w:r w:rsidRPr="00AE0CF2">
        <w:rPr>
          <w:rFonts w:ascii="Arial" w:hAnsi="Arial" w:cs="Arial"/>
        </w:rPr>
        <w:t>. 2015 Oct 1. [</w:t>
      </w:r>
      <w:proofErr w:type="spellStart"/>
      <w:r w:rsidRPr="00AE0CF2">
        <w:rPr>
          <w:rFonts w:ascii="Arial" w:hAnsi="Arial" w:cs="Arial"/>
        </w:rPr>
        <w:t>Epub</w:t>
      </w:r>
      <w:proofErr w:type="spellEnd"/>
      <w:r w:rsidRPr="00AE0CF2">
        <w:rPr>
          <w:rFonts w:ascii="Arial" w:hAnsi="Arial" w:cs="Arial"/>
        </w:rPr>
        <w:t xml:space="preserve"> ahead of print]</w:t>
      </w:r>
    </w:p>
    <w:p w:rsidR="001A6948" w:rsidRDefault="001A6948" w:rsidP="001A6948">
      <w:pPr>
        <w:pStyle w:val="HTMLPreformatted"/>
        <w:spacing w:line="360" w:lineRule="auto"/>
        <w:ind w:left="720" w:hanging="720"/>
        <w:rPr>
          <w:rFonts w:ascii="Arial" w:hAnsi="Arial" w:cs="Arial"/>
        </w:rPr>
      </w:pPr>
      <w:r>
        <w:rPr>
          <w:rFonts w:ascii="Arial" w:hAnsi="Arial" w:cs="Arial"/>
        </w:rPr>
        <w:t xml:space="preserve">Ling, W. (2015). Conversation with Walter Ling. </w:t>
      </w:r>
      <w:r w:rsidRPr="00306C0B">
        <w:rPr>
          <w:rFonts w:ascii="Arial" w:hAnsi="Arial" w:cs="Arial"/>
          <w:i/>
        </w:rPr>
        <w:t>Addiction, 110</w:t>
      </w:r>
      <w:r>
        <w:rPr>
          <w:rFonts w:ascii="Arial" w:hAnsi="Arial" w:cs="Arial"/>
        </w:rPr>
        <w:t>(1), 14–18.</w:t>
      </w:r>
    </w:p>
    <w:p w:rsidR="001A6948" w:rsidRDefault="001A6948" w:rsidP="001A6948">
      <w:pPr>
        <w:shd w:val="clear" w:color="auto" w:fill="FFFFFF"/>
        <w:spacing w:after="0" w:line="360" w:lineRule="auto"/>
        <w:ind w:left="720" w:hanging="720"/>
        <w:rPr>
          <w:rFonts w:ascii="Arial" w:hAnsi="Arial" w:cs="Arial"/>
          <w:color w:val="333333"/>
          <w:sz w:val="20"/>
          <w:szCs w:val="20"/>
        </w:rPr>
      </w:pPr>
      <w:proofErr w:type="spellStart"/>
      <w:r w:rsidRPr="00953FD2">
        <w:rPr>
          <w:rFonts w:ascii="Arial" w:hAnsi="Arial" w:cs="Arial"/>
          <w:sz w:val="20"/>
          <w:szCs w:val="20"/>
        </w:rPr>
        <w:t>Luo</w:t>
      </w:r>
      <w:proofErr w:type="spellEnd"/>
      <w:r w:rsidRPr="00953FD2">
        <w:rPr>
          <w:rFonts w:ascii="Arial" w:hAnsi="Arial" w:cs="Arial"/>
          <w:sz w:val="20"/>
          <w:szCs w:val="20"/>
        </w:rPr>
        <w:t xml:space="preserve">, S., Goldsmith, J., </w:t>
      </w:r>
      <w:proofErr w:type="spellStart"/>
      <w:r w:rsidRPr="00953FD2">
        <w:rPr>
          <w:rFonts w:ascii="Arial" w:hAnsi="Arial" w:cs="Arial"/>
          <w:sz w:val="20"/>
          <w:szCs w:val="20"/>
        </w:rPr>
        <w:t>Crist</w:t>
      </w:r>
      <w:proofErr w:type="spellEnd"/>
      <w:r w:rsidRPr="00953FD2">
        <w:rPr>
          <w:rFonts w:ascii="Arial" w:hAnsi="Arial" w:cs="Arial"/>
          <w:sz w:val="20"/>
          <w:szCs w:val="20"/>
        </w:rPr>
        <w:t xml:space="preserve">, R., </w:t>
      </w:r>
      <w:proofErr w:type="spellStart"/>
      <w:r w:rsidRPr="00953FD2">
        <w:rPr>
          <w:rFonts w:ascii="Arial" w:hAnsi="Arial" w:cs="Arial"/>
          <w:sz w:val="20"/>
          <w:szCs w:val="20"/>
        </w:rPr>
        <w:t>Berritini</w:t>
      </w:r>
      <w:proofErr w:type="spellEnd"/>
      <w:r w:rsidRPr="00953FD2">
        <w:rPr>
          <w:rFonts w:ascii="Arial" w:hAnsi="Arial" w:cs="Arial"/>
          <w:sz w:val="20"/>
          <w:szCs w:val="20"/>
        </w:rPr>
        <w:t xml:space="preserve">, W., Saxon, A., Ling, W., Hillhouse, M. P., &amp; </w:t>
      </w:r>
      <w:proofErr w:type="spellStart"/>
      <w:r w:rsidRPr="00953FD2">
        <w:rPr>
          <w:rFonts w:ascii="Arial" w:hAnsi="Arial" w:cs="Arial"/>
          <w:sz w:val="20"/>
          <w:szCs w:val="20"/>
        </w:rPr>
        <w:t>Nunes</w:t>
      </w:r>
      <w:proofErr w:type="spellEnd"/>
      <w:r w:rsidRPr="00953FD2">
        <w:rPr>
          <w:rFonts w:ascii="Arial" w:hAnsi="Arial" w:cs="Arial"/>
          <w:sz w:val="20"/>
          <w:szCs w:val="20"/>
        </w:rPr>
        <w:t xml:space="preserve">, E.V. (2015). Intrinsic clustering of treatment outcome in recovery from </w:t>
      </w:r>
      <w:proofErr w:type="spellStart"/>
      <w:r w:rsidRPr="00953FD2">
        <w:rPr>
          <w:rFonts w:ascii="Arial" w:hAnsi="Arial" w:cs="Arial"/>
          <w:sz w:val="20"/>
          <w:szCs w:val="20"/>
        </w:rPr>
        <w:t>opioid</w:t>
      </w:r>
      <w:proofErr w:type="spellEnd"/>
      <w:r w:rsidRPr="00953FD2">
        <w:rPr>
          <w:rFonts w:ascii="Arial" w:hAnsi="Arial" w:cs="Arial"/>
          <w:sz w:val="20"/>
          <w:szCs w:val="20"/>
        </w:rPr>
        <w:t xml:space="preserve"> use disorder: Results from starting treatment with agonist replacement therapies. </w:t>
      </w:r>
      <w:r w:rsidRPr="00953FD2">
        <w:rPr>
          <w:rFonts w:ascii="Arial" w:hAnsi="Arial" w:cs="Arial"/>
          <w:i/>
          <w:sz w:val="20"/>
          <w:szCs w:val="20"/>
        </w:rPr>
        <w:t>Drug and Alcohol Dependence, 156</w:t>
      </w:r>
      <w:r w:rsidRPr="00953FD2">
        <w:rPr>
          <w:rFonts w:ascii="Arial" w:hAnsi="Arial" w:cs="Arial"/>
          <w:sz w:val="20"/>
          <w:szCs w:val="20"/>
        </w:rPr>
        <w:t>, e137.</w:t>
      </w:r>
      <w:r w:rsidRPr="00953FD2">
        <w:rPr>
          <w:rFonts w:ascii="Arial" w:hAnsi="Arial" w:cs="Arial"/>
          <w:color w:val="333333"/>
          <w:sz w:val="20"/>
          <w:szCs w:val="20"/>
        </w:rPr>
        <w:t xml:space="preserve"> DOI:</w:t>
      </w:r>
      <w:r w:rsidRPr="00953FD2">
        <w:rPr>
          <w:rStyle w:val="apple-converted-space"/>
          <w:rFonts w:ascii="Arial" w:hAnsi="Arial" w:cs="Arial"/>
          <w:color w:val="333333"/>
          <w:sz w:val="20"/>
          <w:szCs w:val="20"/>
        </w:rPr>
        <w:t> </w:t>
      </w:r>
      <w:hyperlink r:id="rId40" w:history="1">
        <w:r w:rsidRPr="00953FD2">
          <w:rPr>
            <w:rStyle w:val="Hyperlink"/>
            <w:rFonts w:ascii="Arial" w:hAnsi="Arial" w:cs="Arial"/>
            <w:color w:val="336699"/>
            <w:sz w:val="20"/>
            <w:szCs w:val="20"/>
          </w:rPr>
          <w:t>http://dx.doi.org/10.1016/j.drugalcdep.2015.07.375</w:t>
        </w:r>
      </w:hyperlink>
    </w:p>
    <w:p w:rsidR="002B6DDC" w:rsidRDefault="002B6DDC" w:rsidP="00A50E9C">
      <w:pPr>
        <w:pStyle w:val="HTMLPreformatted"/>
        <w:spacing w:line="360" w:lineRule="auto"/>
        <w:ind w:left="720" w:hanging="720"/>
        <w:rPr>
          <w:rFonts w:ascii="Arial" w:hAnsi="Arial" w:cs="Arial"/>
        </w:rPr>
      </w:pPr>
      <w:proofErr w:type="spellStart"/>
      <w:r w:rsidRPr="000B329B">
        <w:rPr>
          <w:rFonts w:ascii="Arial" w:hAnsi="Arial" w:cs="Arial"/>
        </w:rPr>
        <w:t>Lui</w:t>
      </w:r>
      <w:proofErr w:type="spellEnd"/>
      <w:r w:rsidR="00C81E5C">
        <w:rPr>
          <w:rFonts w:ascii="Arial" w:hAnsi="Arial" w:cs="Arial"/>
        </w:rPr>
        <w:t>,</w:t>
      </w:r>
      <w:r w:rsidRPr="000B329B">
        <w:rPr>
          <w:rFonts w:ascii="Arial" w:hAnsi="Arial" w:cs="Arial"/>
        </w:rPr>
        <w:t xml:space="preserve"> C</w:t>
      </w:r>
      <w:r w:rsidR="00C81E5C">
        <w:rPr>
          <w:rFonts w:ascii="Arial" w:hAnsi="Arial" w:cs="Arial"/>
        </w:rPr>
        <w:t>.</w:t>
      </w:r>
      <w:r w:rsidRPr="000B329B">
        <w:rPr>
          <w:rFonts w:ascii="Arial" w:hAnsi="Arial" w:cs="Arial"/>
        </w:rPr>
        <w:t>K</w:t>
      </w:r>
      <w:r w:rsidR="00C81E5C">
        <w:rPr>
          <w:rFonts w:ascii="Arial" w:hAnsi="Arial" w:cs="Arial"/>
        </w:rPr>
        <w:t>.</w:t>
      </w:r>
      <w:r w:rsidRPr="000B329B">
        <w:rPr>
          <w:rFonts w:ascii="Arial" w:hAnsi="Arial" w:cs="Arial"/>
        </w:rPr>
        <w:t>, Chung</w:t>
      </w:r>
      <w:r w:rsidR="00C81E5C">
        <w:rPr>
          <w:rFonts w:ascii="Arial" w:hAnsi="Arial" w:cs="Arial"/>
        </w:rPr>
        <w:t>,</w:t>
      </w:r>
      <w:r w:rsidRPr="000B329B">
        <w:rPr>
          <w:rFonts w:ascii="Arial" w:hAnsi="Arial" w:cs="Arial"/>
        </w:rPr>
        <w:t xml:space="preserve"> P</w:t>
      </w:r>
      <w:r w:rsidR="00C81E5C">
        <w:rPr>
          <w:rFonts w:ascii="Arial" w:hAnsi="Arial" w:cs="Arial"/>
        </w:rPr>
        <w:t>.</w:t>
      </w:r>
      <w:r w:rsidRPr="000B329B">
        <w:rPr>
          <w:rFonts w:ascii="Arial" w:hAnsi="Arial" w:cs="Arial"/>
        </w:rPr>
        <w:t>J</w:t>
      </w:r>
      <w:r w:rsidR="00C81E5C">
        <w:rPr>
          <w:rFonts w:ascii="Arial" w:hAnsi="Arial" w:cs="Arial"/>
        </w:rPr>
        <w:t>.</w:t>
      </w:r>
      <w:r w:rsidRPr="000B329B">
        <w:rPr>
          <w:rFonts w:ascii="Arial" w:hAnsi="Arial" w:cs="Arial"/>
        </w:rPr>
        <w:t>, Ford</w:t>
      </w:r>
      <w:r w:rsidR="00C81E5C">
        <w:rPr>
          <w:rFonts w:ascii="Arial" w:hAnsi="Arial" w:cs="Arial"/>
        </w:rPr>
        <w:t>,</w:t>
      </w:r>
      <w:r w:rsidRPr="000B329B">
        <w:rPr>
          <w:rFonts w:ascii="Arial" w:hAnsi="Arial" w:cs="Arial"/>
        </w:rPr>
        <w:t xml:space="preserve"> C</w:t>
      </w:r>
      <w:r w:rsidR="00C81E5C">
        <w:rPr>
          <w:rFonts w:ascii="Arial" w:hAnsi="Arial" w:cs="Arial"/>
        </w:rPr>
        <w:t>.</w:t>
      </w:r>
      <w:r w:rsidRPr="000B329B">
        <w:rPr>
          <w:rFonts w:ascii="Arial" w:hAnsi="Arial" w:cs="Arial"/>
        </w:rPr>
        <w:t>L</w:t>
      </w:r>
      <w:r w:rsidR="00C81E5C">
        <w:rPr>
          <w:rFonts w:ascii="Arial" w:hAnsi="Arial" w:cs="Arial"/>
        </w:rPr>
        <w:t>.,</w:t>
      </w:r>
      <w:r w:rsidRPr="000B329B">
        <w:rPr>
          <w:rFonts w:ascii="Arial" w:hAnsi="Arial" w:cs="Arial"/>
        </w:rPr>
        <w:t xml:space="preserve"> Grella</w:t>
      </w:r>
      <w:r w:rsidR="00C81E5C">
        <w:rPr>
          <w:rFonts w:ascii="Arial" w:hAnsi="Arial" w:cs="Arial"/>
        </w:rPr>
        <w:t>,</w:t>
      </w:r>
      <w:r w:rsidRPr="000B329B">
        <w:rPr>
          <w:rFonts w:ascii="Arial" w:hAnsi="Arial" w:cs="Arial"/>
        </w:rPr>
        <w:t xml:space="preserve"> C</w:t>
      </w:r>
      <w:r w:rsidR="00C81E5C">
        <w:rPr>
          <w:rFonts w:ascii="Arial" w:hAnsi="Arial" w:cs="Arial"/>
        </w:rPr>
        <w:t>.</w:t>
      </w:r>
      <w:r w:rsidRPr="000B329B">
        <w:rPr>
          <w:rFonts w:ascii="Arial" w:hAnsi="Arial" w:cs="Arial"/>
        </w:rPr>
        <w:t>E</w:t>
      </w:r>
      <w:r w:rsidR="00C81E5C">
        <w:rPr>
          <w:rFonts w:ascii="Arial" w:hAnsi="Arial" w:cs="Arial"/>
        </w:rPr>
        <w:t>.</w:t>
      </w:r>
      <w:r w:rsidRPr="000B329B">
        <w:rPr>
          <w:rFonts w:ascii="Arial" w:hAnsi="Arial" w:cs="Arial"/>
        </w:rPr>
        <w:t xml:space="preserve">, </w:t>
      </w:r>
      <w:proofErr w:type="spellStart"/>
      <w:r w:rsidRPr="000B329B">
        <w:rPr>
          <w:rFonts w:ascii="Arial" w:hAnsi="Arial" w:cs="Arial"/>
        </w:rPr>
        <w:t>Mulia</w:t>
      </w:r>
      <w:proofErr w:type="spellEnd"/>
      <w:r w:rsidR="00C81E5C">
        <w:rPr>
          <w:rFonts w:ascii="Arial" w:hAnsi="Arial" w:cs="Arial"/>
        </w:rPr>
        <w:t>,</w:t>
      </w:r>
      <w:r w:rsidRPr="000B329B">
        <w:rPr>
          <w:rFonts w:ascii="Arial" w:hAnsi="Arial" w:cs="Arial"/>
        </w:rPr>
        <w:t xml:space="preserve"> N</w:t>
      </w:r>
      <w:r w:rsidR="00C81E5C">
        <w:rPr>
          <w:rFonts w:ascii="Arial" w:hAnsi="Arial" w:cs="Arial"/>
        </w:rPr>
        <w:t>. (2015).</w:t>
      </w:r>
      <w:r w:rsidRPr="000B329B">
        <w:rPr>
          <w:rFonts w:ascii="Arial" w:hAnsi="Arial" w:cs="Arial"/>
        </w:rPr>
        <w:t xml:space="preserve"> Drinking behaviors and life course socioeconomic status during the transition from </w:t>
      </w:r>
      <w:r w:rsidR="00760E69">
        <w:rPr>
          <w:rFonts w:ascii="Arial" w:hAnsi="Arial" w:cs="Arial"/>
        </w:rPr>
        <w:t>adolescence to adulthood among Whites and B</w:t>
      </w:r>
      <w:r w:rsidRPr="000B329B">
        <w:rPr>
          <w:rFonts w:ascii="Arial" w:hAnsi="Arial" w:cs="Arial"/>
        </w:rPr>
        <w:t xml:space="preserve">lacks. </w:t>
      </w:r>
      <w:hyperlink r:id="rId41" w:history="1">
        <w:r w:rsidRPr="00760E69">
          <w:rPr>
            <w:rStyle w:val="Hyperlink"/>
            <w:rFonts w:ascii="Arial" w:hAnsi="Arial" w:cs="Arial"/>
            <w:i/>
          </w:rPr>
          <w:t>J</w:t>
        </w:r>
        <w:r w:rsidR="00C81E5C" w:rsidRPr="00760E69">
          <w:rPr>
            <w:rStyle w:val="Hyperlink"/>
            <w:rFonts w:ascii="Arial" w:hAnsi="Arial" w:cs="Arial"/>
            <w:i/>
          </w:rPr>
          <w:t>ournal of</w:t>
        </w:r>
        <w:r w:rsidRPr="00760E69">
          <w:rPr>
            <w:rStyle w:val="Hyperlink"/>
            <w:rFonts w:ascii="Arial" w:hAnsi="Arial" w:cs="Arial"/>
            <w:i/>
          </w:rPr>
          <w:t xml:space="preserve"> Stud</w:t>
        </w:r>
        <w:r w:rsidR="00C81E5C" w:rsidRPr="00760E69">
          <w:rPr>
            <w:rStyle w:val="Hyperlink"/>
            <w:rFonts w:ascii="Arial" w:hAnsi="Arial" w:cs="Arial"/>
            <w:i/>
          </w:rPr>
          <w:t>ies on</w:t>
        </w:r>
        <w:r w:rsidRPr="00760E69">
          <w:rPr>
            <w:rStyle w:val="Hyperlink"/>
            <w:rFonts w:ascii="Arial" w:hAnsi="Arial" w:cs="Arial"/>
            <w:i/>
          </w:rPr>
          <w:t xml:space="preserve"> Alcohol</w:t>
        </w:r>
        <w:r w:rsidR="00C81E5C" w:rsidRPr="00760E69">
          <w:rPr>
            <w:rStyle w:val="Hyperlink"/>
            <w:rFonts w:ascii="Arial" w:hAnsi="Arial" w:cs="Arial"/>
            <w:i/>
          </w:rPr>
          <w:t xml:space="preserve"> and</w:t>
        </w:r>
        <w:r w:rsidRPr="00760E69">
          <w:rPr>
            <w:rStyle w:val="Hyperlink"/>
            <w:rFonts w:ascii="Arial" w:hAnsi="Arial" w:cs="Arial"/>
            <w:i/>
          </w:rPr>
          <w:t xml:space="preserve"> Drugs</w:t>
        </w:r>
        <w:r w:rsidR="00C81E5C" w:rsidRPr="00760E69">
          <w:rPr>
            <w:rStyle w:val="Hyperlink"/>
            <w:rFonts w:ascii="Arial" w:hAnsi="Arial" w:cs="Arial"/>
            <w:i/>
          </w:rPr>
          <w:t>,</w:t>
        </w:r>
        <w:r w:rsidRPr="00760E69">
          <w:rPr>
            <w:rStyle w:val="Hyperlink"/>
            <w:rFonts w:ascii="Arial" w:hAnsi="Arial" w:cs="Arial"/>
            <w:i/>
          </w:rPr>
          <w:t>76</w:t>
        </w:r>
        <w:r w:rsidRPr="00760E69">
          <w:rPr>
            <w:rStyle w:val="Hyperlink"/>
            <w:rFonts w:ascii="Arial" w:hAnsi="Arial" w:cs="Arial"/>
          </w:rPr>
          <w:t>(1)</w:t>
        </w:r>
        <w:r w:rsidR="00C81E5C" w:rsidRPr="00760E69">
          <w:rPr>
            <w:rStyle w:val="Hyperlink"/>
            <w:rFonts w:ascii="Arial" w:hAnsi="Arial" w:cs="Arial"/>
          </w:rPr>
          <w:t xml:space="preserve">, </w:t>
        </w:r>
        <w:r w:rsidRPr="00760E69">
          <w:rPr>
            <w:rStyle w:val="Hyperlink"/>
            <w:rFonts w:ascii="Arial" w:hAnsi="Arial" w:cs="Arial"/>
          </w:rPr>
          <w:t>68-79</w:t>
        </w:r>
      </w:hyperlink>
      <w:r w:rsidRPr="000B329B">
        <w:rPr>
          <w:rFonts w:ascii="Arial" w:hAnsi="Arial" w:cs="Arial"/>
        </w:rPr>
        <w:t>.</w:t>
      </w:r>
      <w:r w:rsidR="00760E69">
        <w:rPr>
          <w:rFonts w:ascii="Arial" w:hAnsi="Arial" w:cs="Arial"/>
        </w:rPr>
        <w:t xml:space="preserve">  PMCID: PMC4263782</w:t>
      </w:r>
    </w:p>
    <w:p w:rsidR="00760E69" w:rsidRDefault="00760E69" w:rsidP="00A50E9C">
      <w:pPr>
        <w:pStyle w:val="Heading1"/>
        <w:shd w:val="clear" w:color="auto" w:fill="FFFFFF"/>
        <w:spacing w:before="0" w:beforeAutospacing="0" w:after="0" w:afterAutospacing="0" w:line="360" w:lineRule="auto"/>
        <w:ind w:left="720" w:hanging="720"/>
        <w:rPr>
          <w:rFonts w:ascii="Arial" w:hAnsi="Arial" w:cs="Arial"/>
          <w:b w:val="0"/>
          <w:color w:val="000000"/>
          <w:sz w:val="20"/>
          <w:szCs w:val="20"/>
        </w:rPr>
      </w:pPr>
      <w:proofErr w:type="spellStart"/>
      <w:r w:rsidRPr="00760E69">
        <w:rPr>
          <w:rFonts w:ascii="Arial" w:hAnsi="Arial" w:cs="Arial"/>
          <w:b w:val="0"/>
          <w:color w:val="000000"/>
          <w:sz w:val="20"/>
          <w:szCs w:val="20"/>
        </w:rPr>
        <w:t>Moghaddam</w:t>
      </w:r>
      <w:proofErr w:type="spellEnd"/>
      <w:r>
        <w:rPr>
          <w:rFonts w:ascii="Arial" w:hAnsi="Arial" w:cs="Arial"/>
          <w:b w:val="0"/>
          <w:color w:val="000000"/>
          <w:sz w:val="20"/>
          <w:szCs w:val="20"/>
        </w:rPr>
        <w:t>, J.F., Yoon, G., Dickerson, D.</w:t>
      </w:r>
      <w:r w:rsidRPr="00760E69">
        <w:rPr>
          <w:rFonts w:ascii="Arial" w:hAnsi="Arial" w:cs="Arial"/>
          <w:b w:val="0"/>
          <w:color w:val="000000"/>
          <w:sz w:val="20"/>
          <w:szCs w:val="20"/>
        </w:rPr>
        <w:t xml:space="preserve">L., Kim, S.W., &amp; </w:t>
      </w:r>
      <w:proofErr w:type="spellStart"/>
      <w:r w:rsidRPr="00760E69">
        <w:rPr>
          <w:rFonts w:ascii="Arial" w:hAnsi="Arial" w:cs="Arial"/>
          <w:b w:val="0"/>
          <w:color w:val="000000"/>
          <w:sz w:val="20"/>
          <w:szCs w:val="20"/>
        </w:rPr>
        <w:t>Westermeyer</w:t>
      </w:r>
      <w:proofErr w:type="spellEnd"/>
      <w:r w:rsidRPr="00760E69">
        <w:rPr>
          <w:rFonts w:ascii="Arial" w:hAnsi="Arial" w:cs="Arial"/>
          <w:b w:val="0"/>
          <w:color w:val="000000"/>
          <w:sz w:val="20"/>
          <w:szCs w:val="20"/>
        </w:rPr>
        <w:t>, J. (2015). Suicidal ideation and suicide attempts in five groups with different severities of gambling: Findings from the National Epidemiologic Survey on Alcohol and Related Conditions.</w:t>
      </w:r>
      <w:r>
        <w:rPr>
          <w:rFonts w:ascii="Arial" w:hAnsi="Arial" w:cs="Arial"/>
          <w:b w:val="0"/>
          <w:color w:val="000000"/>
          <w:sz w:val="20"/>
          <w:szCs w:val="20"/>
        </w:rPr>
        <w:t xml:space="preserve"> </w:t>
      </w:r>
      <w:hyperlink r:id="rId42" w:history="1">
        <w:r w:rsidRPr="00760E69">
          <w:rPr>
            <w:rStyle w:val="Hyperlink"/>
            <w:rFonts w:ascii="Arial" w:hAnsi="Arial" w:cs="Arial"/>
            <w:b w:val="0"/>
            <w:i/>
            <w:sz w:val="20"/>
            <w:szCs w:val="20"/>
          </w:rPr>
          <w:t>American Journal on Addictions, 24</w:t>
        </w:r>
        <w:r w:rsidRPr="00760E69">
          <w:rPr>
            <w:rStyle w:val="Hyperlink"/>
            <w:rFonts w:ascii="Arial" w:hAnsi="Arial" w:cs="Arial"/>
            <w:b w:val="0"/>
            <w:sz w:val="20"/>
            <w:szCs w:val="20"/>
          </w:rPr>
          <w:t>(4), 292-298</w:t>
        </w:r>
      </w:hyperlink>
      <w:r>
        <w:rPr>
          <w:rFonts w:ascii="Arial" w:hAnsi="Arial" w:cs="Arial"/>
          <w:b w:val="0"/>
          <w:color w:val="000000"/>
          <w:sz w:val="20"/>
          <w:szCs w:val="20"/>
        </w:rPr>
        <w:t>.</w:t>
      </w:r>
      <w:r w:rsidRPr="00760E69">
        <w:rPr>
          <w:rFonts w:ascii="Arial" w:hAnsi="Arial" w:cs="Arial"/>
          <w:b w:val="0"/>
          <w:color w:val="000000"/>
          <w:sz w:val="20"/>
          <w:szCs w:val="20"/>
        </w:rPr>
        <w:t xml:space="preserve"> </w:t>
      </w:r>
      <w:proofErr w:type="spellStart"/>
      <w:r w:rsidRPr="00760E69">
        <w:rPr>
          <w:rFonts w:ascii="Arial" w:hAnsi="Arial" w:cs="Arial"/>
          <w:b w:val="0"/>
          <w:color w:val="000000"/>
          <w:sz w:val="20"/>
          <w:szCs w:val="20"/>
        </w:rPr>
        <w:t>doi</w:t>
      </w:r>
      <w:proofErr w:type="spellEnd"/>
      <w:r w:rsidRPr="00760E69">
        <w:rPr>
          <w:rFonts w:ascii="Arial" w:hAnsi="Arial" w:cs="Arial"/>
          <w:b w:val="0"/>
          <w:color w:val="000000"/>
          <w:sz w:val="20"/>
          <w:szCs w:val="20"/>
        </w:rPr>
        <w:t>: 10.1111/ajad.12197.</w:t>
      </w:r>
    </w:p>
    <w:p w:rsidR="001A6948" w:rsidRDefault="001A6948" w:rsidP="001A6948">
      <w:pPr>
        <w:shd w:val="clear" w:color="auto" w:fill="FFFFFF"/>
        <w:spacing w:after="0" w:line="360" w:lineRule="auto"/>
        <w:ind w:left="720" w:hanging="720"/>
      </w:pPr>
      <w:r w:rsidRPr="000A0541">
        <w:rPr>
          <w:rFonts w:ascii="Arial" w:hAnsi="Arial" w:cs="Arial"/>
          <w:bCs/>
          <w:color w:val="333333"/>
          <w:sz w:val="20"/>
          <w:szCs w:val="20"/>
        </w:rPr>
        <w:t xml:space="preserve">Mooney, L., Hillhouse, M.P., </w:t>
      </w:r>
      <w:proofErr w:type="spellStart"/>
      <w:r w:rsidRPr="000A0541">
        <w:rPr>
          <w:rFonts w:ascii="Arial" w:hAnsi="Arial" w:cs="Arial"/>
          <w:bCs/>
          <w:color w:val="333333"/>
          <w:sz w:val="20"/>
          <w:szCs w:val="20"/>
        </w:rPr>
        <w:t>Ang</w:t>
      </w:r>
      <w:proofErr w:type="spellEnd"/>
      <w:r w:rsidRPr="000A0541">
        <w:rPr>
          <w:rFonts w:ascii="Arial" w:hAnsi="Arial" w:cs="Arial"/>
          <w:bCs/>
          <w:color w:val="333333"/>
          <w:sz w:val="20"/>
          <w:szCs w:val="20"/>
        </w:rPr>
        <w:t xml:space="preserve">, A., Jenkins, J., &amp; Ling, W.  (2015). Methamphetamine dependence, psychiatric disorders, and treatment outcomes in individuals treated with methylphenidate. </w:t>
      </w:r>
      <w:r w:rsidRPr="000A0541">
        <w:rPr>
          <w:rFonts w:ascii="Arial" w:hAnsi="Arial" w:cs="Arial"/>
          <w:bCs/>
          <w:i/>
          <w:color w:val="333333"/>
          <w:sz w:val="20"/>
          <w:szCs w:val="20"/>
        </w:rPr>
        <w:t>Drug and Alcohol Dependence, 146</w:t>
      </w:r>
      <w:r w:rsidRPr="000A0541">
        <w:rPr>
          <w:rFonts w:ascii="Arial" w:hAnsi="Arial" w:cs="Arial"/>
          <w:bCs/>
          <w:color w:val="333333"/>
          <w:sz w:val="20"/>
          <w:szCs w:val="20"/>
        </w:rPr>
        <w:t>, e44.</w:t>
      </w:r>
      <w:r w:rsidRPr="000A0541">
        <w:rPr>
          <w:rFonts w:ascii="Arial" w:hAnsi="Arial" w:cs="Arial"/>
          <w:color w:val="333333"/>
          <w:sz w:val="20"/>
          <w:szCs w:val="20"/>
        </w:rPr>
        <w:t xml:space="preserve"> DOI:</w:t>
      </w:r>
      <w:r w:rsidRPr="000A0541">
        <w:rPr>
          <w:rStyle w:val="apple-converted-space"/>
          <w:rFonts w:ascii="Arial" w:hAnsi="Arial" w:cs="Arial"/>
          <w:color w:val="333333"/>
          <w:sz w:val="20"/>
          <w:szCs w:val="20"/>
        </w:rPr>
        <w:t> </w:t>
      </w:r>
      <w:hyperlink r:id="rId43" w:history="1">
        <w:r w:rsidRPr="000A0541">
          <w:rPr>
            <w:rStyle w:val="Hyperlink"/>
            <w:rFonts w:ascii="Arial" w:hAnsi="Arial" w:cs="Arial"/>
            <w:color w:val="336699"/>
            <w:sz w:val="20"/>
            <w:szCs w:val="20"/>
          </w:rPr>
          <w:t>http://dx.doi.org/10.1016/j.drugalcdep.2014.09.492</w:t>
        </w:r>
      </w:hyperlink>
    </w:p>
    <w:p w:rsidR="001A6948" w:rsidRPr="00953FD2" w:rsidRDefault="001A6948" w:rsidP="001A6948">
      <w:pPr>
        <w:shd w:val="clear" w:color="auto" w:fill="FFFFFF"/>
        <w:spacing w:after="0" w:line="360" w:lineRule="auto"/>
        <w:ind w:left="720" w:hanging="720"/>
        <w:rPr>
          <w:rFonts w:ascii="Arial" w:hAnsi="Arial" w:cs="Arial"/>
          <w:color w:val="333333"/>
          <w:sz w:val="20"/>
          <w:szCs w:val="20"/>
        </w:rPr>
      </w:pPr>
      <w:r w:rsidRPr="00953FD2">
        <w:rPr>
          <w:rFonts w:ascii="Arial" w:hAnsi="Arial" w:cs="Arial"/>
          <w:bCs/>
          <w:color w:val="333333"/>
          <w:sz w:val="20"/>
          <w:szCs w:val="20"/>
        </w:rPr>
        <w:t xml:space="preserve">Mooney, L., Hillhouse, M.P., Thomas, C., </w:t>
      </w:r>
      <w:proofErr w:type="spellStart"/>
      <w:r w:rsidRPr="00953FD2">
        <w:rPr>
          <w:rFonts w:ascii="Arial" w:hAnsi="Arial" w:cs="Arial"/>
          <w:bCs/>
          <w:color w:val="333333"/>
          <w:sz w:val="20"/>
          <w:szCs w:val="20"/>
        </w:rPr>
        <w:t>Ang</w:t>
      </w:r>
      <w:proofErr w:type="spellEnd"/>
      <w:r w:rsidRPr="00953FD2">
        <w:rPr>
          <w:rFonts w:ascii="Arial" w:hAnsi="Arial" w:cs="Arial"/>
          <w:bCs/>
          <w:color w:val="333333"/>
          <w:sz w:val="20"/>
          <w:szCs w:val="20"/>
        </w:rPr>
        <w:t xml:space="preserve">, A., Hasson, A., Annon, J., Reed, S., &amp; Ling, W. (2015). Psychiatric symptoms and treatment outcomes in cocaine-dependent adults treated with </w:t>
      </w:r>
      <w:proofErr w:type="spellStart"/>
      <w:r w:rsidRPr="00953FD2">
        <w:rPr>
          <w:rFonts w:ascii="Arial" w:hAnsi="Arial" w:cs="Arial"/>
          <w:bCs/>
          <w:color w:val="333333"/>
          <w:sz w:val="20"/>
          <w:szCs w:val="20"/>
        </w:rPr>
        <w:t>buprenorphine</w:t>
      </w:r>
      <w:proofErr w:type="spellEnd"/>
      <w:r w:rsidRPr="00953FD2">
        <w:rPr>
          <w:rFonts w:ascii="Arial" w:hAnsi="Arial" w:cs="Arial"/>
          <w:bCs/>
          <w:color w:val="333333"/>
          <w:sz w:val="20"/>
          <w:szCs w:val="20"/>
        </w:rPr>
        <w:t xml:space="preserve"> and long-acting </w:t>
      </w:r>
      <w:proofErr w:type="spellStart"/>
      <w:r w:rsidRPr="00953FD2">
        <w:rPr>
          <w:rFonts w:ascii="Arial" w:hAnsi="Arial" w:cs="Arial"/>
          <w:bCs/>
          <w:color w:val="333333"/>
          <w:sz w:val="20"/>
          <w:szCs w:val="20"/>
        </w:rPr>
        <w:t>naltrexone</w:t>
      </w:r>
      <w:proofErr w:type="spellEnd"/>
      <w:r w:rsidRPr="00953FD2">
        <w:rPr>
          <w:rFonts w:ascii="Arial" w:hAnsi="Arial" w:cs="Arial"/>
          <w:bCs/>
          <w:color w:val="333333"/>
          <w:sz w:val="20"/>
          <w:szCs w:val="20"/>
        </w:rPr>
        <w:t xml:space="preserve">. </w:t>
      </w:r>
      <w:r w:rsidRPr="00953FD2">
        <w:rPr>
          <w:rFonts w:ascii="Arial" w:hAnsi="Arial" w:cs="Arial"/>
          <w:bCs/>
          <w:i/>
          <w:color w:val="333333"/>
          <w:sz w:val="20"/>
          <w:szCs w:val="20"/>
        </w:rPr>
        <w:t>Drug and Alcohol Dependence, 156</w:t>
      </w:r>
      <w:r w:rsidRPr="00953FD2">
        <w:rPr>
          <w:rFonts w:ascii="Arial" w:hAnsi="Arial" w:cs="Arial"/>
          <w:bCs/>
          <w:color w:val="333333"/>
          <w:sz w:val="20"/>
          <w:szCs w:val="20"/>
        </w:rPr>
        <w:t>, e157–e158.</w:t>
      </w:r>
      <w:r w:rsidRPr="00953FD2">
        <w:rPr>
          <w:rFonts w:ascii="Arial" w:hAnsi="Arial" w:cs="Arial"/>
          <w:color w:val="333333"/>
          <w:sz w:val="20"/>
          <w:szCs w:val="20"/>
        </w:rPr>
        <w:t xml:space="preserve"> DOI:</w:t>
      </w:r>
      <w:r w:rsidRPr="00953FD2">
        <w:rPr>
          <w:rStyle w:val="apple-converted-space"/>
          <w:rFonts w:ascii="Arial" w:hAnsi="Arial" w:cs="Arial"/>
          <w:color w:val="333333"/>
          <w:sz w:val="20"/>
          <w:szCs w:val="20"/>
        </w:rPr>
        <w:t> </w:t>
      </w:r>
      <w:hyperlink r:id="rId44" w:history="1">
        <w:r w:rsidRPr="00953FD2">
          <w:rPr>
            <w:rStyle w:val="Hyperlink"/>
            <w:rFonts w:ascii="Arial" w:hAnsi="Arial" w:cs="Arial"/>
            <w:color w:val="336699"/>
            <w:sz w:val="20"/>
            <w:szCs w:val="20"/>
          </w:rPr>
          <w:t>http://dx.doi.org/10.1016/j.drugalcdep.2015.07.429</w:t>
        </w:r>
      </w:hyperlink>
    </w:p>
    <w:p w:rsidR="00360031" w:rsidRDefault="00360031" w:rsidP="00A50E9C">
      <w:pPr>
        <w:pStyle w:val="HTMLPreformatted"/>
        <w:spacing w:line="360" w:lineRule="auto"/>
        <w:ind w:left="720" w:hanging="720"/>
        <w:rPr>
          <w:rFonts w:ascii="Arial" w:hAnsi="Arial" w:cs="Arial"/>
        </w:rPr>
      </w:pPr>
      <w:r w:rsidRPr="000B329B">
        <w:rPr>
          <w:rFonts w:ascii="Arial" w:hAnsi="Arial" w:cs="Arial"/>
        </w:rPr>
        <w:t>Murphy</w:t>
      </w:r>
      <w:r w:rsidR="003E501D">
        <w:rPr>
          <w:rFonts w:ascii="Arial" w:hAnsi="Arial" w:cs="Arial"/>
        </w:rPr>
        <w:t>,</w:t>
      </w:r>
      <w:r w:rsidRPr="000B329B">
        <w:rPr>
          <w:rFonts w:ascii="Arial" w:hAnsi="Arial" w:cs="Arial"/>
        </w:rPr>
        <w:t xml:space="preserve"> D</w:t>
      </w:r>
      <w:r w:rsidR="003E501D">
        <w:rPr>
          <w:rFonts w:ascii="Arial" w:hAnsi="Arial" w:cs="Arial"/>
        </w:rPr>
        <w:t>.</w:t>
      </w:r>
      <w:r w:rsidRPr="000B329B">
        <w:rPr>
          <w:rFonts w:ascii="Arial" w:hAnsi="Arial" w:cs="Arial"/>
        </w:rPr>
        <w:t>A</w:t>
      </w:r>
      <w:r w:rsidR="003E501D">
        <w:rPr>
          <w:rFonts w:ascii="Arial" w:hAnsi="Arial" w:cs="Arial"/>
        </w:rPr>
        <w:t>.</w:t>
      </w:r>
      <w:r w:rsidRPr="000B329B">
        <w:rPr>
          <w:rFonts w:ascii="Arial" w:hAnsi="Arial" w:cs="Arial"/>
        </w:rPr>
        <w:t>, Armistead</w:t>
      </w:r>
      <w:r w:rsidR="003E501D">
        <w:rPr>
          <w:rFonts w:ascii="Arial" w:hAnsi="Arial" w:cs="Arial"/>
        </w:rPr>
        <w:t>,</w:t>
      </w:r>
      <w:r w:rsidRPr="000B329B">
        <w:rPr>
          <w:rFonts w:ascii="Arial" w:hAnsi="Arial" w:cs="Arial"/>
        </w:rPr>
        <w:t xml:space="preserve"> L</w:t>
      </w:r>
      <w:r w:rsidR="003E501D">
        <w:rPr>
          <w:rFonts w:ascii="Arial" w:hAnsi="Arial" w:cs="Arial"/>
        </w:rPr>
        <w:t>.</w:t>
      </w:r>
      <w:r w:rsidRPr="000B329B">
        <w:rPr>
          <w:rFonts w:ascii="Arial" w:hAnsi="Arial" w:cs="Arial"/>
        </w:rPr>
        <w:t xml:space="preserve">, </w:t>
      </w:r>
      <w:proofErr w:type="spellStart"/>
      <w:r w:rsidRPr="000B329B">
        <w:rPr>
          <w:rFonts w:ascii="Arial" w:hAnsi="Arial" w:cs="Arial"/>
        </w:rPr>
        <w:t>Marelich</w:t>
      </w:r>
      <w:proofErr w:type="spellEnd"/>
      <w:r w:rsidR="003E501D">
        <w:rPr>
          <w:rFonts w:ascii="Arial" w:hAnsi="Arial" w:cs="Arial"/>
        </w:rPr>
        <w:t>,</w:t>
      </w:r>
      <w:r w:rsidRPr="000B329B">
        <w:rPr>
          <w:rFonts w:ascii="Arial" w:hAnsi="Arial" w:cs="Arial"/>
        </w:rPr>
        <w:t xml:space="preserve"> W</w:t>
      </w:r>
      <w:r w:rsidR="003E501D">
        <w:rPr>
          <w:rFonts w:ascii="Arial" w:hAnsi="Arial" w:cs="Arial"/>
        </w:rPr>
        <w:t>.</w:t>
      </w:r>
      <w:r w:rsidRPr="000B329B">
        <w:rPr>
          <w:rFonts w:ascii="Arial" w:hAnsi="Arial" w:cs="Arial"/>
        </w:rPr>
        <w:t>D</w:t>
      </w:r>
      <w:r w:rsidR="003E501D">
        <w:rPr>
          <w:rFonts w:ascii="Arial" w:hAnsi="Arial" w:cs="Arial"/>
        </w:rPr>
        <w:t>.</w:t>
      </w:r>
      <w:r w:rsidRPr="000B329B">
        <w:rPr>
          <w:rFonts w:ascii="Arial" w:hAnsi="Arial" w:cs="Arial"/>
        </w:rPr>
        <w:t xml:space="preserve">, </w:t>
      </w:r>
      <w:r w:rsidR="003E501D">
        <w:rPr>
          <w:rFonts w:ascii="Arial" w:hAnsi="Arial" w:cs="Arial"/>
        </w:rPr>
        <w:t xml:space="preserve">&amp; </w:t>
      </w:r>
      <w:r w:rsidRPr="000B329B">
        <w:rPr>
          <w:rFonts w:ascii="Arial" w:hAnsi="Arial" w:cs="Arial"/>
        </w:rPr>
        <w:t>Herbeck</w:t>
      </w:r>
      <w:r w:rsidR="003E501D">
        <w:rPr>
          <w:rFonts w:ascii="Arial" w:hAnsi="Arial" w:cs="Arial"/>
        </w:rPr>
        <w:t>,</w:t>
      </w:r>
      <w:r w:rsidRPr="000B329B">
        <w:rPr>
          <w:rFonts w:ascii="Arial" w:hAnsi="Arial" w:cs="Arial"/>
        </w:rPr>
        <w:t xml:space="preserve"> D</w:t>
      </w:r>
      <w:r w:rsidR="003E501D">
        <w:rPr>
          <w:rFonts w:ascii="Arial" w:hAnsi="Arial" w:cs="Arial"/>
        </w:rPr>
        <w:t>.</w:t>
      </w:r>
      <w:r w:rsidRPr="000B329B">
        <w:rPr>
          <w:rFonts w:ascii="Arial" w:hAnsi="Arial" w:cs="Arial"/>
        </w:rPr>
        <w:t>M</w:t>
      </w:r>
      <w:r w:rsidR="003E501D">
        <w:rPr>
          <w:rFonts w:ascii="Arial" w:hAnsi="Arial" w:cs="Arial"/>
        </w:rPr>
        <w:t>.</w:t>
      </w:r>
      <w:r w:rsidRPr="000B329B">
        <w:rPr>
          <w:rFonts w:ascii="Arial" w:hAnsi="Arial" w:cs="Arial"/>
        </w:rPr>
        <w:t xml:space="preserve"> </w:t>
      </w:r>
      <w:r w:rsidR="00685A9C" w:rsidRPr="000B329B">
        <w:rPr>
          <w:rFonts w:ascii="Arial" w:hAnsi="Arial" w:cs="Arial"/>
        </w:rPr>
        <w:t xml:space="preserve">(2015). </w:t>
      </w:r>
      <w:r w:rsidR="003E501D">
        <w:rPr>
          <w:rFonts w:ascii="Arial" w:hAnsi="Arial" w:cs="Arial"/>
        </w:rPr>
        <w:t>Parenting deficits of mothers living with HIV/AIDS who have young c</w:t>
      </w:r>
      <w:r w:rsidRPr="000B329B">
        <w:rPr>
          <w:rFonts w:ascii="Arial" w:hAnsi="Arial" w:cs="Arial"/>
        </w:rPr>
        <w:t xml:space="preserve">hildren. </w:t>
      </w:r>
      <w:hyperlink r:id="rId45" w:history="1">
        <w:r w:rsidRPr="00A34BCA">
          <w:rPr>
            <w:rStyle w:val="Hyperlink"/>
            <w:rFonts w:ascii="Arial" w:hAnsi="Arial" w:cs="Arial"/>
            <w:i/>
          </w:rPr>
          <w:t>Vulnerable Child</w:t>
        </w:r>
        <w:r w:rsidR="00685A9C" w:rsidRPr="00A34BCA">
          <w:rPr>
            <w:rStyle w:val="Hyperlink"/>
            <w:rFonts w:ascii="Arial" w:hAnsi="Arial" w:cs="Arial"/>
            <w:i/>
          </w:rPr>
          <w:t>ren and</w:t>
        </w:r>
        <w:r w:rsidRPr="00A34BCA">
          <w:rPr>
            <w:rStyle w:val="Hyperlink"/>
            <w:rFonts w:ascii="Arial" w:hAnsi="Arial" w:cs="Arial"/>
            <w:i/>
          </w:rPr>
          <w:t xml:space="preserve"> Youth Stud</w:t>
        </w:r>
        <w:r w:rsidR="00685A9C" w:rsidRPr="00A34BCA">
          <w:rPr>
            <w:rStyle w:val="Hyperlink"/>
            <w:rFonts w:ascii="Arial" w:hAnsi="Arial" w:cs="Arial"/>
            <w:i/>
          </w:rPr>
          <w:t xml:space="preserve">ies, </w:t>
        </w:r>
        <w:r w:rsidRPr="00A34BCA">
          <w:rPr>
            <w:rStyle w:val="Hyperlink"/>
            <w:rFonts w:ascii="Arial" w:hAnsi="Arial" w:cs="Arial"/>
            <w:i/>
          </w:rPr>
          <w:t>10</w:t>
        </w:r>
        <w:r w:rsidRPr="00A34BCA">
          <w:rPr>
            <w:rStyle w:val="Hyperlink"/>
            <w:rFonts w:ascii="Arial" w:hAnsi="Arial" w:cs="Arial"/>
          </w:rPr>
          <w:t>(1)</w:t>
        </w:r>
        <w:r w:rsidR="003E501D" w:rsidRPr="00A34BCA">
          <w:rPr>
            <w:rStyle w:val="Hyperlink"/>
            <w:rFonts w:ascii="Arial" w:hAnsi="Arial" w:cs="Arial"/>
          </w:rPr>
          <w:t xml:space="preserve">, </w:t>
        </w:r>
        <w:r w:rsidRPr="00A34BCA">
          <w:rPr>
            <w:rStyle w:val="Hyperlink"/>
            <w:rFonts w:ascii="Arial" w:hAnsi="Arial" w:cs="Arial"/>
          </w:rPr>
          <w:t>41-54</w:t>
        </w:r>
      </w:hyperlink>
      <w:r w:rsidRPr="000B329B">
        <w:rPr>
          <w:rFonts w:ascii="Arial" w:hAnsi="Arial" w:cs="Arial"/>
        </w:rPr>
        <w:t>.</w:t>
      </w:r>
      <w:r w:rsidR="00685A9C" w:rsidRPr="000B329B">
        <w:rPr>
          <w:rFonts w:ascii="Arial" w:hAnsi="Arial" w:cs="Arial"/>
        </w:rPr>
        <w:t xml:space="preserve"> </w:t>
      </w:r>
      <w:r w:rsidR="00685A9C" w:rsidRPr="000B329B">
        <w:rPr>
          <w:rFonts w:ascii="Arial" w:hAnsi="Arial" w:cs="Arial"/>
          <w:color w:val="000000"/>
        </w:rPr>
        <w:t>DO</w:t>
      </w:r>
      <w:r w:rsidR="00685A9C" w:rsidRPr="00C55A5A">
        <w:rPr>
          <w:rFonts w:ascii="Arial" w:hAnsi="Arial" w:cs="Arial"/>
        </w:rPr>
        <w:t>I: 10.1080/17450128.2014.931614</w:t>
      </w:r>
      <w:r w:rsidR="000713EA">
        <w:rPr>
          <w:rFonts w:ascii="Arial" w:hAnsi="Arial" w:cs="Arial"/>
        </w:rPr>
        <w:t>. PMCID: PMC4300537</w:t>
      </w:r>
    </w:p>
    <w:p w:rsidR="00995A97" w:rsidRPr="00832CFA" w:rsidRDefault="00995A97" w:rsidP="00832CFA">
      <w:pPr>
        <w:pStyle w:val="HTMLPreformatted"/>
        <w:spacing w:line="360" w:lineRule="auto"/>
        <w:ind w:left="720" w:hanging="720"/>
        <w:rPr>
          <w:rFonts w:ascii="Arial" w:hAnsi="Arial" w:cs="Arial"/>
        </w:rPr>
      </w:pPr>
      <w:r w:rsidRPr="00832CFA">
        <w:rPr>
          <w:rFonts w:ascii="Arial" w:hAnsi="Arial" w:cs="Arial"/>
        </w:rPr>
        <w:t>Murphy</w:t>
      </w:r>
      <w:r w:rsidR="00832CFA">
        <w:rPr>
          <w:rFonts w:ascii="Arial" w:hAnsi="Arial" w:cs="Arial"/>
        </w:rPr>
        <w:t>,</w:t>
      </w:r>
      <w:r w:rsidRPr="00832CFA">
        <w:rPr>
          <w:rFonts w:ascii="Arial" w:hAnsi="Arial" w:cs="Arial"/>
        </w:rPr>
        <w:t xml:space="preserve"> D</w:t>
      </w:r>
      <w:r w:rsidR="00832CFA">
        <w:rPr>
          <w:rFonts w:ascii="Arial" w:hAnsi="Arial" w:cs="Arial"/>
        </w:rPr>
        <w:t>.</w:t>
      </w:r>
      <w:r w:rsidRPr="00832CFA">
        <w:rPr>
          <w:rFonts w:ascii="Arial" w:hAnsi="Arial" w:cs="Arial"/>
        </w:rPr>
        <w:t>A</w:t>
      </w:r>
      <w:r w:rsidR="00832CFA">
        <w:rPr>
          <w:rFonts w:ascii="Arial" w:hAnsi="Arial" w:cs="Arial"/>
        </w:rPr>
        <w:t>.</w:t>
      </w:r>
      <w:r w:rsidRPr="00832CFA">
        <w:rPr>
          <w:rFonts w:ascii="Arial" w:hAnsi="Arial" w:cs="Arial"/>
        </w:rPr>
        <w:t xml:space="preserve">, </w:t>
      </w:r>
      <w:proofErr w:type="spellStart"/>
      <w:r w:rsidRPr="00832CFA">
        <w:rPr>
          <w:rFonts w:ascii="Arial" w:hAnsi="Arial" w:cs="Arial"/>
        </w:rPr>
        <w:t>Marelich</w:t>
      </w:r>
      <w:proofErr w:type="spellEnd"/>
      <w:r w:rsidR="00832CFA">
        <w:rPr>
          <w:rFonts w:ascii="Arial" w:hAnsi="Arial" w:cs="Arial"/>
        </w:rPr>
        <w:t>,</w:t>
      </w:r>
      <w:r w:rsidRPr="00832CFA">
        <w:rPr>
          <w:rFonts w:ascii="Arial" w:hAnsi="Arial" w:cs="Arial"/>
        </w:rPr>
        <w:t xml:space="preserve"> W</w:t>
      </w:r>
      <w:r w:rsidR="00832CFA">
        <w:rPr>
          <w:rFonts w:ascii="Arial" w:hAnsi="Arial" w:cs="Arial"/>
        </w:rPr>
        <w:t>.</w:t>
      </w:r>
      <w:r w:rsidRPr="00832CFA">
        <w:rPr>
          <w:rFonts w:ascii="Arial" w:hAnsi="Arial" w:cs="Arial"/>
        </w:rPr>
        <w:t>D</w:t>
      </w:r>
      <w:r w:rsidR="00832CFA">
        <w:rPr>
          <w:rFonts w:ascii="Arial" w:hAnsi="Arial" w:cs="Arial"/>
        </w:rPr>
        <w:t>.</w:t>
      </w:r>
      <w:r w:rsidRPr="00832CFA">
        <w:rPr>
          <w:rFonts w:ascii="Arial" w:hAnsi="Arial" w:cs="Arial"/>
        </w:rPr>
        <w:t>, Graham</w:t>
      </w:r>
      <w:r w:rsidR="00832CFA">
        <w:rPr>
          <w:rFonts w:ascii="Arial" w:hAnsi="Arial" w:cs="Arial"/>
        </w:rPr>
        <w:t>,</w:t>
      </w:r>
      <w:r w:rsidRPr="00832CFA">
        <w:rPr>
          <w:rFonts w:ascii="Arial" w:hAnsi="Arial" w:cs="Arial"/>
        </w:rPr>
        <w:t xml:space="preserve"> J</w:t>
      </w:r>
      <w:r w:rsidR="00832CFA">
        <w:rPr>
          <w:rFonts w:ascii="Arial" w:hAnsi="Arial" w:cs="Arial"/>
        </w:rPr>
        <w:t>.</w:t>
      </w:r>
      <w:r w:rsidRPr="00832CFA">
        <w:rPr>
          <w:rFonts w:ascii="Arial" w:hAnsi="Arial" w:cs="Arial"/>
        </w:rPr>
        <w:t xml:space="preserve">, </w:t>
      </w:r>
      <w:r w:rsidR="00832CFA">
        <w:rPr>
          <w:rFonts w:ascii="Arial" w:hAnsi="Arial" w:cs="Arial"/>
        </w:rPr>
        <w:t xml:space="preserve">&amp; </w:t>
      </w:r>
      <w:r w:rsidRPr="00832CFA">
        <w:rPr>
          <w:rFonts w:ascii="Arial" w:hAnsi="Arial" w:cs="Arial"/>
        </w:rPr>
        <w:t>Payne</w:t>
      </w:r>
      <w:r w:rsidR="00832CFA">
        <w:rPr>
          <w:rFonts w:ascii="Arial" w:hAnsi="Arial" w:cs="Arial"/>
        </w:rPr>
        <w:t>,</w:t>
      </w:r>
      <w:r w:rsidRPr="00832CFA">
        <w:rPr>
          <w:rFonts w:ascii="Arial" w:hAnsi="Arial" w:cs="Arial"/>
        </w:rPr>
        <w:t xml:space="preserve"> D</w:t>
      </w:r>
      <w:r w:rsidR="00832CFA">
        <w:rPr>
          <w:rFonts w:ascii="Arial" w:hAnsi="Arial" w:cs="Arial"/>
        </w:rPr>
        <w:t>.</w:t>
      </w:r>
      <w:r w:rsidRPr="00832CFA">
        <w:rPr>
          <w:rFonts w:ascii="Arial" w:hAnsi="Arial" w:cs="Arial"/>
        </w:rPr>
        <w:t>L</w:t>
      </w:r>
      <w:r w:rsidR="00832CFA">
        <w:rPr>
          <w:rFonts w:ascii="Arial" w:hAnsi="Arial" w:cs="Arial"/>
        </w:rPr>
        <w:t xml:space="preserve">. (2015). </w:t>
      </w:r>
      <w:r w:rsidRPr="00832CFA">
        <w:rPr>
          <w:rFonts w:ascii="Arial" w:hAnsi="Arial" w:cs="Arial"/>
        </w:rPr>
        <w:t xml:space="preserve">Children </w:t>
      </w:r>
      <w:r w:rsidR="00832CFA">
        <w:rPr>
          <w:rFonts w:ascii="Arial" w:hAnsi="Arial" w:cs="Arial"/>
        </w:rPr>
        <w:t>affected by maternal HIV/AIDS: F</w:t>
      </w:r>
      <w:r w:rsidRPr="00832CFA">
        <w:rPr>
          <w:rFonts w:ascii="Arial" w:hAnsi="Arial" w:cs="Arial"/>
        </w:rPr>
        <w:t xml:space="preserve">easibility and acceptability trial of the Children United with Buddies (CUB) intervention. </w:t>
      </w:r>
      <w:hyperlink r:id="rId46" w:history="1">
        <w:r w:rsidRPr="00016305">
          <w:rPr>
            <w:rStyle w:val="Hyperlink"/>
            <w:rFonts w:ascii="Arial" w:hAnsi="Arial" w:cs="Arial"/>
            <w:i/>
          </w:rPr>
          <w:t>Clin</w:t>
        </w:r>
        <w:r w:rsidR="00832CFA" w:rsidRPr="00016305">
          <w:rPr>
            <w:rStyle w:val="Hyperlink"/>
            <w:rFonts w:ascii="Arial" w:hAnsi="Arial" w:cs="Arial"/>
            <w:i/>
          </w:rPr>
          <w:t>ical</w:t>
        </w:r>
        <w:r w:rsidRPr="00016305">
          <w:rPr>
            <w:rStyle w:val="Hyperlink"/>
            <w:rFonts w:ascii="Arial" w:hAnsi="Arial" w:cs="Arial"/>
            <w:i/>
          </w:rPr>
          <w:t xml:space="preserve"> Child Psychol</w:t>
        </w:r>
        <w:r w:rsidR="00832CFA" w:rsidRPr="00016305">
          <w:rPr>
            <w:rStyle w:val="Hyperlink"/>
            <w:rFonts w:ascii="Arial" w:hAnsi="Arial" w:cs="Arial"/>
            <w:i/>
          </w:rPr>
          <w:t>ogy and</w:t>
        </w:r>
        <w:r w:rsidRPr="00016305">
          <w:rPr>
            <w:rStyle w:val="Hyperlink"/>
            <w:rFonts w:ascii="Arial" w:hAnsi="Arial" w:cs="Arial"/>
            <w:i/>
          </w:rPr>
          <w:t xml:space="preserve"> Psychiatry</w:t>
        </w:r>
        <w:r w:rsidR="00832CFA" w:rsidRPr="00016305">
          <w:rPr>
            <w:rStyle w:val="Hyperlink"/>
            <w:rFonts w:ascii="Arial" w:hAnsi="Arial" w:cs="Arial"/>
            <w:i/>
          </w:rPr>
          <w:t xml:space="preserve">, </w:t>
        </w:r>
        <w:r w:rsidRPr="00016305">
          <w:rPr>
            <w:rStyle w:val="Hyperlink"/>
            <w:rFonts w:ascii="Arial" w:hAnsi="Arial" w:cs="Arial"/>
            <w:i/>
          </w:rPr>
          <w:t>20</w:t>
        </w:r>
        <w:r w:rsidRPr="00016305">
          <w:rPr>
            <w:rStyle w:val="Hyperlink"/>
            <w:rFonts w:ascii="Arial" w:hAnsi="Arial" w:cs="Arial"/>
          </w:rPr>
          <w:t>(1)</w:t>
        </w:r>
        <w:r w:rsidR="00832CFA" w:rsidRPr="00016305">
          <w:rPr>
            <w:rStyle w:val="Hyperlink"/>
            <w:rFonts w:ascii="Arial" w:hAnsi="Arial" w:cs="Arial"/>
          </w:rPr>
          <w:t xml:space="preserve">, </w:t>
        </w:r>
        <w:r w:rsidRPr="00016305">
          <w:rPr>
            <w:rStyle w:val="Hyperlink"/>
            <w:rFonts w:ascii="Arial" w:hAnsi="Arial" w:cs="Arial"/>
          </w:rPr>
          <w:t>117-</w:t>
        </w:r>
        <w:r w:rsidR="00832CFA" w:rsidRPr="00016305">
          <w:rPr>
            <w:rStyle w:val="Hyperlink"/>
            <w:rFonts w:ascii="Arial" w:hAnsi="Arial" w:cs="Arial"/>
          </w:rPr>
          <w:t>1</w:t>
        </w:r>
        <w:r w:rsidRPr="00016305">
          <w:rPr>
            <w:rStyle w:val="Hyperlink"/>
            <w:rFonts w:ascii="Arial" w:hAnsi="Arial" w:cs="Arial"/>
          </w:rPr>
          <w:t>33</w:t>
        </w:r>
      </w:hyperlink>
      <w:r w:rsidRPr="00832CFA">
        <w:rPr>
          <w:rFonts w:ascii="Arial" w:hAnsi="Arial" w:cs="Arial"/>
        </w:rPr>
        <w:t xml:space="preserve">. doi:10.1177/1359104513499357. </w:t>
      </w:r>
      <w:r w:rsidR="00564AEF" w:rsidRPr="00832CFA">
        <w:rPr>
          <w:rFonts w:ascii="Arial" w:hAnsi="Arial" w:cs="Arial"/>
        </w:rPr>
        <w:t>PMCID: PMC3925197</w:t>
      </w:r>
    </w:p>
    <w:p w:rsidR="009912EF" w:rsidRPr="001F0F66" w:rsidRDefault="009912EF" w:rsidP="001F0F66">
      <w:pPr>
        <w:shd w:val="clear" w:color="auto" w:fill="FFFFFF"/>
        <w:tabs>
          <w:tab w:val="left" w:pos="720"/>
        </w:tabs>
        <w:spacing w:after="0" w:line="360" w:lineRule="auto"/>
        <w:ind w:left="720" w:hanging="742"/>
        <w:rPr>
          <w:rFonts w:ascii="Arial" w:hAnsi="Arial" w:cs="Arial"/>
          <w:sz w:val="20"/>
          <w:szCs w:val="20"/>
        </w:rPr>
      </w:pPr>
      <w:r w:rsidRPr="001F0F66">
        <w:rPr>
          <w:rFonts w:ascii="Arial" w:hAnsi="Arial" w:cs="Arial"/>
          <w:sz w:val="20"/>
          <w:szCs w:val="20"/>
        </w:rPr>
        <w:t xml:space="preserve">Nielsen, S., Hillhouse, M., Mooney, L., </w:t>
      </w:r>
      <w:proofErr w:type="spellStart"/>
      <w:r w:rsidRPr="001F0F66">
        <w:rPr>
          <w:rFonts w:ascii="Arial" w:hAnsi="Arial" w:cs="Arial"/>
          <w:sz w:val="20"/>
          <w:szCs w:val="20"/>
        </w:rPr>
        <w:t>Ang</w:t>
      </w:r>
      <w:proofErr w:type="spellEnd"/>
      <w:r w:rsidRPr="001F0F66">
        <w:rPr>
          <w:rFonts w:ascii="Arial" w:hAnsi="Arial" w:cs="Arial"/>
          <w:sz w:val="20"/>
          <w:szCs w:val="20"/>
        </w:rPr>
        <w:t xml:space="preserve">, A., &amp; Ling, W. (2015). </w:t>
      </w:r>
      <w:proofErr w:type="spellStart"/>
      <w:r w:rsidRPr="001F0F66">
        <w:rPr>
          <w:rFonts w:ascii="Arial" w:hAnsi="Arial" w:cs="Arial"/>
          <w:sz w:val="20"/>
          <w:szCs w:val="20"/>
        </w:rPr>
        <w:t>Buprenorphine</w:t>
      </w:r>
      <w:proofErr w:type="spellEnd"/>
      <w:r w:rsidRPr="001F0F66">
        <w:rPr>
          <w:rFonts w:ascii="Arial" w:hAnsi="Arial" w:cs="Arial"/>
          <w:sz w:val="20"/>
          <w:szCs w:val="20"/>
        </w:rPr>
        <w:t xml:space="preserve"> pharmacotherapy and behavioral treatment: Comparison of outcomes among prescription </w:t>
      </w:r>
      <w:proofErr w:type="spellStart"/>
      <w:r w:rsidRPr="001F0F66">
        <w:rPr>
          <w:rFonts w:ascii="Arial" w:hAnsi="Arial" w:cs="Arial"/>
          <w:sz w:val="20"/>
          <w:szCs w:val="20"/>
        </w:rPr>
        <w:t>opioid</w:t>
      </w:r>
      <w:proofErr w:type="spellEnd"/>
      <w:r w:rsidRPr="001F0F66">
        <w:rPr>
          <w:rFonts w:ascii="Arial" w:hAnsi="Arial" w:cs="Arial"/>
          <w:sz w:val="20"/>
          <w:szCs w:val="20"/>
        </w:rPr>
        <w:t xml:space="preserve"> users, heroin users and combination users. </w:t>
      </w:r>
      <w:hyperlink r:id="rId47" w:history="1">
        <w:r w:rsidRPr="001F0F66">
          <w:rPr>
            <w:rStyle w:val="Hyperlink"/>
            <w:rFonts w:ascii="Arial" w:hAnsi="Arial" w:cs="Arial"/>
            <w:i/>
            <w:sz w:val="20"/>
            <w:szCs w:val="20"/>
          </w:rPr>
          <w:t>Journal of Substance Abuse Treatment, 48</w:t>
        </w:r>
        <w:r w:rsidRPr="001F0F66">
          <w:rPr>
            <w:rStyle w:val="Hyperlink"/>
            <w:rFonts w:ascii="Arial" w:hAnsi="Arial" w:cs="Arial"/>
            <w:sz w:val="20"/>
            <w:szCs w:val="20"/>
          </w:rPr>
          <w:t>(1), 70-76</w:t>
        </w:r>
      </w:hyperlink>
      <w:r w:rsidRPr="001F0F66">
        <w:rPr>
          <w:rFonts w:ascii="Arial" w:hAnsi="Arial" w:cs="Arial"/>
          <w:sz w:val="20"/>
          <w:szCs w:val="20"/>
        </w:rPr>
        <w:t xml:space="preserve">.  PMCID: PMC4250309. </w:t>
      </w:r>
      <w:proofErr w:type="spellStart"/>
      <w:r w:rsidRPr="001F0F66">
        <w:rPr>
          <w:rFonts w:ascii="Arial" w:hAnsi="Arial" w:cs="Arial"/>
          <w:sz w:val="20"/>
          <w:szCs w:val="20"/>
        </w:rPr>
        <w:t>doi</w:t>
      </w:r>
      <w:proofErr w:type="spellEnd"/>
      <w:r w:rsidRPr="001F0F66">
        <w:rPr>
          <w:rFonts w:ascii="Arial" w:hAnsi="Arial" w:cs="Arial"/>
          <w:sz w:val="20"/>
          <w:szCs w:val="20"/>
        </w:rPr>
        <w:t>: 10.1016/j.jsat.2014.06.006.</w:t>
      </w:r>
    </w:p>
    <w:p w:rsidR="00A34BCA" w:rsidRDefault="00A34BCA" w:rsidP="00A50E9C">
      <w:pPr>
        <w:pStyle w:val="HTMLPreformatted"/>
        <w:spacing w:line="360" w:lineRule="auto"/>
        <w:ind w:left="720" w:hanging="720"/>
      </w:pPr>
      <w:r w:rsidRPr="00A34BCA">
        <w:rPr>
          <w:rFonts w:ascii="Arial" w:hAnsi="Arial" w:cs="Arial"/>
        </w:rPr>
        <w:t xml:space="preserve">Nosyk, B., Li, L., Evans, E., Urada, D., Huang, D., Wood, E., Rawson, R., </w:t>
      </w:r>
      <w:r>
        <w:rPr>
          <w:rFonts w:ascii="Arial" w:hAnsi="Arial" w:cs="Arial"/>
        </w:rPr>
        <w:t xml:space="preserve">&amp; </w:t>
      </w:r>
      <w:r w:rsidRPr="00A34BCA">
        <w:rPr>
          <w:rFonts w:ascii="Arial" w:hAnsi="Arial" w:cs="Arial"/>
        </w:rPr>
        <w:t xml:space="preserve">Hser, Y.-I. (2015). </w:t>
      </w:r>
      <w:r w:rsidR="00327C5A" w:rsidRPr="00A34BCA">
        <w:rPr>
          <w:rFonts w:ascii="Arial" w:hAnsi="Arial" w:cs="Arial"/>
        </w:rPr>
        <w:t xml:space="preserve">Erratum to “Utilization and outcomes of detoxification and maintenance treatment for </w:t>
      </w:r>
      <w:proofErr w:type="spellStart"/>
      <w:r w:rsidR="00327C5A" w:rsidRPr="00A34BCA">
        <w:rPr>
          <w:rFonts w:ascii="Arial" w:hAnsi="Arial" w:cs="Arial"/>
        </w:rPr>
        <w:t>opioid</w:t>
      </w:r>
      <w:proofErr w:type="spellEnd"/>
      <w:r w:rsidR="00327C5A" w:rsidRPr="00A34BCA">
        <w:rPr>
          <w:rFonts w:ascii="Arial" w:hAnsi="Arial" w:cs="Arial"/>
        </w:rPr>
        <w:t xml:space="preserve"> dependence in publicly-funded facilities in California, US: 1991–2012” [Drug Alcohol Depend. 143 (2014) 149–157]</w:t>
      </w:r>
      <w:r w:rsidRPr="00A34BCA">
        <w:rPr>
          <w:rFonts w:ascii="Arial" w:hAnsi="Arial" w:cs="Arial"/>
        </w:rPr>
        <w:t xml:space="preserve">.  </w:t>
      </w:r>
      <w:hyperlink r:id="rId48" w:history="1">
        <w:r w:rsidRPr="00A34BCA">
          <w:rPr>
            <w:rStyle w:val="Hyperlink"/>
            <w:rFonts w:ascii="Arial" w:hAnsi="Arial" w:cs="Arial"/>
            <w:i/>
          </w:rPr>
          <w:t>Drug and Alcohol Dependence, 148</w:t>
        </w:r>
        <w:r w:rsidRPr="00A34BCA">
          <w:rPr>
            <w:rStyle w:val="Hyperlink"/>
            <w:rFonts w:ascii="Arial" w:hAnsi="Arial" w:cs="Arial"/>
          </w:rPr>
          <w:t>, 230-232</w:t>
        </w:r>
      </w:hyperlink>
      <w:r w:rsidRPr="00A34BCA">
        <w:rPr>
          <w:rFonts w:ascii="Arial" w:hAnsi="Arial" w:cs="Arial"/>
        </w:rPr>
        <w:t xml:space="preserve">. </w:t>
      </w:r>
      <w:r w:rsidR="00327C5A" w:rsidRPr="00A34BCA">
        <w:rPr>
          <w:rFonts w:ascii="Arial" w:hAnsi="Arial" w:cs="Arial"/>
        </w:rPr>
        <w:t xml:space="preserve"> </w:t>
      </w:r>
      <w:r w:rsidRPr="00A34BCA">
        <w:rPr>
          <w:rFonts w:ascii="Arial" w:hAnsi="Arial" w:cs="Arial"/>
          <w:shd w:val="clear" w:color="auto" w:fill="FFFFFF"/>
        </w:rPr>
        <w:t>DOI:</w:t>
      </w:r>
      <w:r w:rsidRPr="00A34BCA">
        <w:rPr>
          <w:rStyle w:val="apple-converted-space"/>
          <w:rFonts w:ascii="Arial" w:hAnsi="Arial" w:cs="Arial"/>
          <w:shd w:val="clear" w:color="auto" w:fill="FFFFFF"/>
        </w:rPr>
        <w:t> </w:t>
      </w:r>
      <w:hyperlink r:id="rId49" w:history="1">
        <w:r w:rsidRPr="00A34BCA">
          <w:rPr>
            <w:rStyle w:val="Hyperlink"/>
            <w:rFonts w:ascii="Arial" w:hAnsi="Arial" w:cs="Arial"/>
            <w:color w:val="auto"/>
            <w:shd w:val="clear" w:color="auto" w:fill="FFFFFF"/>
          </w:rPr>
          <w:t>http://dx.doi.org/10.1016/j.drugalcdep.2014.10.018</w:t>
        </w:r>
      </w:hyperlink>
    </w:p>
    <w:p w:rsidR="00E97BF0" w:rsidRPr="00A34BCA" w:rsidRDefault="00E97BF0" w:rsidP="00A50E9C">
      <w:pPr>
        <w:pStyle w:val="HTMLPreformatted"/>
        <w:spacing w:line="360" w:lineRule="auto"/>
        <w:ind w:left="720" w:hanging="720"/>
        <w:rPr>
          <w:rFonts w:ascii="Arial" w:hAnsi="Arial" w:cs="Arial"/>
        </w:rPr>
      </w:pPr>
      <w:proofErr w:type="spellStart"/>
      <w:r w:rsidRPr="00A34BCA">
        <w:rPr>
          <w:rFonts w:ascii="Arial" w:hAnsi="Arial" w:cs="Arial"/>
        </w:rPr>
        <w:t>Nunes</w:t>
      </w:r>
      <w:proofErr w:type="spellEnd"/>
      <w:r w:rsidR="000E5E32">
        <w:rPr>
          <w:rFonts w:ascii="Arial" w:hAnsi="Arial" w:cs="Arial"/>
        </w:rPr>
        <w:t>,</w:t>
      </w:r>
      <w:r w:rsidRPr="00A34BCA">
        <w:rPr>
          <w:rFonts w:ascii="Arial" w:hAnsi="Arial" w:cs="Arial"/>
        </w:rPr>
        <w:t xml:space="preserve"> E</w:t>
      </w:r>
      <w:r w:rsidR="000E5E32">
        <w:rPr>
          <w:rFonts w:ascii="Arial" w:hAnsi="Arial" w:cs="Arial"/>
        </w:rPr>
        <w:t>.</w:t>
      </w:r>
      <w:r w:rsidRPr="00A34BCA">
        <w:rPr>
          <w:rFonts w:ascii="Arial" w:hAnsi="Arial" w:cs="Arial"/>
        </w:rPr>
        <w:t>V</w:t>
      </w:r>
      <w:r w:rsidR="000E5E32">
        <w:rPr>
          <w:rFonts w:ascii="Arial" w:hAnsi="Arial" w:cs="Arial"/>
        </w:rPr>
        <w:t>.</w:t>
      </w:r>
      <w:r w:rsidRPr="00A34BCA">
        <w:rPr>
          <w:rFonts w:ascii="Arial" w:hAnsi="Arial" w:cs="Arial"/>
        </w:rPr>
        <w:t xml:space="preserve">, </w:t>
      </w:r>
      <w:proofErr w:type="spellStart"/>
      <w:r w:rsidRPr="00A34BCA">
        <w:rPr>
          <w:rFonts w:ascii="Arial" w:hAnsi="Arial" w:cs="Arial"/>
        </w:rPr>
        <w:t>Krupitsky</w:t>
      </w:r>
      <w:proofErr w:type="spellEnd"/>
      <w:r w:rsidR="000E5E32">
        <w:rPr>
          <w:rFonts w:ascii="Arial" w:hAnsi="Arial" w:cs="Arial"/>
        </w:rPr>
        <w:t>,</w:t>
      </w:r>
      <w:r w:rsidRPr="00A34BCA">
        <w:rPr>
          <w:rFonts w:ascii="Arial" w:hAnsi="Arial" w:cs="Arial"/>
        </w:rPr>
        <w:t xml:space="preserve"> E</w:t>
      </w:r>
      <w:r w:rsidR="000E5E32">
        <w:rPr>
          <w:rFonts w:ascii="Arial" w:hAnsi="Arial" w:cs="Arial"/>
        </w:rPr>
        <w:t>.</w:t>
      </w:r>
      <w:r w:rsidRPr="00A34BCA">
        <w:rPr>
          <w:rFonts w:ascii="Arial" w:hAnsi="Arial" w:cs="Arial"/>
        </w:rPr>
        <w:t>, Ling</w:t>
      </w:r>
      <w:r w:rsidR="000E5E32">
        <w:rPr>
          <w:rFonts w:ascii="Arial" w:hAnsi="Arial" w:cs="Arial"/>
        </w:rPr>
        <w:t>,</w:t>
      </w:r>
      <w:r w:rsidRPr="00A34BCA">
        <w:rPr>
          <w:rFonts w:ascii="Arial" w:hAnsi="Arial" w:cs="Arial"/>
        </w:rPr>
        <w:t xml:space="preserve"> W</w:t>
      </w:r>
      <w:r w:rsidR="000E5E32">
        <w:rPr>
          <w:rFonts w:ascii="Arial" w:hAnsi="Arial" w:cs="Arial"/>
        </w:rPr>
        <w:t>.</w:t>
      </w:r>
      <w:r w:rsidRPr="00A34BCA">
        <w:rPr>
          <w:rFonts w:ascii="Arial" w:hAnsi="Arial" w:cs="Arial"/>
        </w:rPr>
        <w:t xml:space="preserve">, </w:t>
      </w:r>
      <w:proofErr w:type="spellStart"/>
      <w:r w:rsidRPr="00A34BCA">
        <w:rPr>
          <w:rFonts w:ascii="Arial" w:hAnsi="Arial" w:cs="Arial"/>
        </w:rPr>
        <w:t>Zummo</w:t>
      </w:r>
      <w:proofErr w:type="spellEnd"/>
      <w:r w:rsidR="000E5E32">
        <w:rPr>
          <w:rFonts w:ascii="Arial" w:hAnsi="Arial" w:cs="Arial"/>
        </w:rPr>
        <w:t>,</w:t>
      </w:r>
      <w:r w:rsidRPr="00A34BCA">
        <w:rPr>
          <w:rFonts w:ascii="Arial" w:hAnsi="Arial" w:cs="Arial"/>
        </w:rPr>
        <w:t xml:space="preserve"> J</w:t>
      </w:r>
      <w:r w:rsidR="000E5E32">
        <w:rPr>
          <w:rFonts w:ascii="Arial" w:hAnsi="Arial" w:cs="Arial"/>
        </w:rPr>
        <w:t>.</w:t>
      </w:r>
      <w:r w:rsidRPr="00A34BCA">
        <w:rPr>
          <w:rFonts w:ascii="Arial" w:hAnsi="Arial" w:cs="Arial"/>
        </w:rPr>
        <w:t xml:space="preserve">, </w:t>
      </w:r>
      <w:proofErr w:type="spellStart"/>
      <w:r w:rsidRPr="00A34BCA">
        <w:rPr>
          <w:rFonts w:ascii="Arial" w:hAnsi="Arial" w:cs="Arial"/>
        </w:rPr>
        <w:t>Memisoglu</w:t>
      </w:r>
      <w:proofErr w:type="spellEnd"/>
      <w:r w:rsidR="000E5E32">
        <w:rPr>
          <w:rFonts w:ascii="Arial" w:hAnsi="Arial" w:cs="Arial"/>
        </w:rPr>
        <w:t>,</w:t>
      </w:r>
      <w:r w:rsidRPr="00A34BCA">
        <w:rPr>
          <w:rFonts w:ascii="Arial" w:hAnsi="Arial" w:cs="Arial"/>
        </w:rPr>
        <w:t xml:space="preserve"> A</w:t>
      </w:r>
      <w:r w:rsidR="000E5E32">
        <w:rPr>
          <w:rFonts w:ascii="Arial" w:hAnsi="Arial" w:cs="Arial"/>
        </w:rPr>
        <w:t>.,</w:t>
      </w:r>
      <w:r w:rsidRPr="00A34BCA">
        <w:rPr>
          <w:rFonts w:ascii="Arial" w:hAnsi="Arial" w:cs="Arial"/>
        </w:rPr>
        <w:t xml:space="preserve"> Silverman</w:t>
      </w:r>
      <w:r w:rsidR="000E5E32">
        <w:rPr>
          <w:rFonts w:ascii="Arial" w:hAnsi="Arial" w:cs="Arial"/>
        </w:rPr>
        <w:t>,</w:t>
      </w:r>
      <w:r w:rsidRPr="00A34BCA">
        <w:rPr>
          <w:rFonts w:ascii="Arial" w:hAnsi="Arial" w:cs="Arial"/>
        </w:rPr>
        <w:t xml:space="preserve"> B</w:t>
      </w:r>
      <w:r w:rsidR="000E5E32">
        <w:rPr>
          <w:rFonts w:ascii="Arial" w:hAnsi="Arial" w:cs="Arial"/>
        </w:rPr>
        <w:t>.</w:t>
      </w:r>
      <w:r w:rsidRPr="00A34BCA">
        <w:rPr>
          <w:rFonts w:ascii="Arial" w:hAnsi="Arial" w:cs="Arial"/>
        </w:rPr>
        <w:t>L</w:t>
      </w:r>
      <w:r w:rsidR="000E5E32">
        <w:rPr>
          <w:rFonts w:ascii="Arial" w:hAnsi="Arial" w:cs="Arial"/>
        </w:rPr>
        <w:t>.</w:t>
      </w:r>
      <w:r w:rsidRPr="00A34BCA">
        <w:rPr>
          <w:rFonts w:ascii="Arial" w:hAnsi="Arial" w:cs="Arial"/>
        </w:rPr>
        <w:t xml:space="preserve">, </w:t>
      </w:r>
      <w:r w:rsidR="000E5E32">
        <w:rPr>
          <w:rFonts w:ascii="Arial" w:hAnsi="Arial" w:cs="Arial"/>
        </w:rPr>
        <w:t xml:space="preserve">&amp; </w:t>
      </w:r>
      <w:proofErr w:type="spellStart"/>
      <w:r w:rsidRPr="00A34BCA">
        <w:rPr>
          <w:rFonts w:ascii="Arial" w:hAnsi="Arial" w:cs="Arial"/>
        </w:rPr>
        <w:t>Gastfriend</w:t>
      </w:r>
      <w:proofErr w:type="spellEnd"/>
      <w:r w:rsidR="000E5E32">
        <w:rPr>
          <w:rFonts w:ascii="Arial" w:hAnsi="Arial" w:cs="Arial"/>
        </w:rPr>
        <w:t>,</w:t>
      </w:r>
      <w:r w:rsidRPr="00A34BCA">
        <w:rPr>
          <w:rFonts w:ascii="Arial" w:hAnsi="Arial" w:cs="Arial"/>
        </w:rPr>
        <w:t xml:space="preserve"> D</w:t>
      </w:r>
      <w:r w:rsidR="000E5E32">
        <w:rPr>
          <w:rFonts w:ascii="Arial" w:hAnsi="Arial" w:cs="Arial"/>
        </w:rPr>
        <w:t>.</w:t>
      </w:r>
      <w:r w:rsidRPr="00A34BCA">
        <w:rPr>
          <w:rFonts w:ascii="Arial" w:hAnsi="Arial" w:cs="Arial"/>
        </w:rPr>
        <w:t xml:space="preserve">R. </w:t>
      </w:r>
      <w:r w:rsidR="000E5E32">
        <w:rPr>
          <w:rFonts w:ascii="Arial" w:hAnsi="Arial" w:cs="Arial"/>
        </w:rPr>
        <w:t xml:space="preserve">(2015). Treating </w:t>
      </w:r>
      <w:proofErr w:type="spellStart"/>
      <w:r w:rsidR="000E5E32">
        <w:rPr>
          <w:rFonts w:ascii="Arial" w:hAnsi="Arial" w:cs="Arial"/>
        </w:rPr>
        <w:t>opioid</w:t>
      </w:r>
      <w:proofErr w:type="spellEnd"/>
      <w:r w:rsidR="000E5E32">
        <w:rPr>
          <w:rFonts w:ascii="Arial" w:hAnsi="Arial" w:cs="Arial"/>
        </w:rPr>
        <w:t xml:space="preserve"> dependence with </w:t>
      </w:r>
      <w:proofErr w:type="spellStart"/>
      <w:r w:rsidR="000E5E32">
        <w:rPr>
          <w:rFonts w:ascii="Arial" w:hAnsi="Arial" w:cs="Arial"/>
        </w:rPr>
        <w:t>injectable</w:t>
      </w:r>
      <w:proofErr w:type="spellEnd"/>
      <w:r w:rsidR="000E5E32">
        <w:rPr>
          <w:rFonts w:ascii="Arial" w:hAnsi="Arial" w:cs="Arial"/>
        </w:rPr>
        <w:t xml:space="preserve"> extended-release </w:t>
      </w:r>
      <w:proofErr w:type="spellStart"/>
      <w:r w:rsidR="000E5E32">
        <w:rPr>
          <w:rFonts w:ascii="Arial" w:hAnsi="Arial" w:cs="Arial"/>
        </w:rPr>
        <w:t>n</w:t>
      </w:r>
      <w:r w:rsidRPr="00A34BCA">
        <w:rPr>
          <w:rFonts w:ascii="Arial" w:hAnsi="Arial" w:cs="Arial"/>
        </w:rPr>
        <w:t>alt</w:t>
      </w:r>
      <w:r w:rsidR="000E5E32">
        <w:rPr>
          <w:rFonts w:ascii="Arial" w:hAnsi="Arial" w:cs="Arial"/>
        </w:rPr>
        <w:t>rexone</w:t>
      </w:r>
      <w:proofErr w:type="spellEnd"/>
      <w:r w:rsidR="000E5E32">
        <w:rPr>
          <w:rFonts w:ascii="Arial" w:hAnsi="Arial" w:cs="Arial"/>
        </w:rPr>
        <w:t xml:space="preserve"> (XR-NTX): Who will r</w:t>
      </w:r>
      <w:r w:rsidRPr="00A34BCA">
        <w:rPr>
          <w:rFonts w:ascii="Arial" w:hAnsi="Arial" w:cs="Arial"/>
        </w:rPr>
        <w:t xml:space="preserve">espond? </w:t>
      </w:r>
      <w:hyperlink r:id="rId50" w:history="1">
        <w:r w:rsidRPr="000E5E32">
          <w:rPr>
            <w:rStyle w:val="Hyperlink"/>
            <w:rFonts w:ascii="Arial" w:hAnsi="Arial" w:cs="Arial"/>
            <w:i/>
          </w:rPr>
          <w:t>J</w:t>
        </w:r>
        <w:r w:rsidR="000E5E32" w:rsidRPr="000E5E32">
          <w:rPr>
            <w:rStyle w:val="Hyperlink"/>
            <w:rFonts w:ascii="Arial" w:hAnsi="Arial" w:cs="Arial"/>
            <w:i/>
          </w:rPr>
          <w:t>ournal</w:t>
        </w:r>
        <w:r w:rsidRPr="000E5E32">
          <w:rPr>
            <w:rStyle w:val="Hyperlink"/>
            <w:rFonts w:ascii="Arial" w:hAnsi="Arial" w:cs="Arial"/>
            <w:i/>
          </w:rPr>
          <w:t xml:space="preserve"> </w:t>
        </w:r>
        <w:r w:rsidR="000E5E32" w:rsidRPr="000E5E32">
          <w:rPr>
            <w:rStyle w:val="Hyperlink"/>
            <w:rFonts w:ascii="Arial" w:hAnsi="Arial" w:cs="Arial"/>
            <w:i/>
          </w:rPr>
          <w:t xml:space="preserve">of </w:t>
        </w:r>
        <w:r w:rsidRPr="000E5E32">
          <w:rPr>
            <w:rStyle w:val="Hyperlink"/>
            <w:rFonts w:ascii="Arial" w:hAnsi="Arial" w:cs="Arial"/>
            <w:i/>
          </w:rPr>
          <w:t>Addict</w:t>
        </w:r>
        <w:r w:rsidR="000E5E32" w:rsidRPr="000E5E32">
          <w:rPr>
            <w:rStyle w:val="Hyperlink"/>
            <w:rFonts w:ascii="Arial" w:hAnsi="Arial" w:cs="Arial"/>
            <w:i/>
          </w:rPr>
          <w:t>ion</w:t>
        </w:r>
        <w:r w:rsidRPr="000E5E32">
          <w:rPr>
            <w:rStyle w:val="Hyperlink"/>
            <w:rFonts w:ascii="Arial" w:hAnsi="Arial" w:cs="Arial"/>
            <w:i/>
          </w:rPr>
          <w:t xml:space="preserve"> Med</w:t>
        </w:r>
        <w:r w:rsidR="000E5E32" w:rsidRPr="000E5E32">
          <w:rPr>
            <w:rStyle w:val="Hyperlink"/>
            <w:rFonts w:ascii="Arial" w:hAnsi="Arial" w:cs="Arial"/>
            <w:i/>
          </w:rPr>
          <w:t>icine, 9</w:t>
        </w:r>
        <w:r w:rsidR="000E5E32" w:rsidRPr="000E5E32">
          <w:rPr>
            <w:rStyle w:val="Hyperlink"/>
            <w:rFonts w:ascii="Arial" w:hAnsi="Arial" w:cs="Arial"/>
          </w:rPr>
          <w:t>(3), 238-243</w:t>
        </w:r>
      </w:hyperlink>
      <w:r w:rsidRPr="00A34BCA">
        <w:rPr>
          <w:rFonts w:ascii="Arial" w:hAnsi="Arial" w:cs="Arial"/>
        </w:rPr>
        <w:t xml:space="preserve">. </w:t>
      </w:r>
      <w:proofErr w:type="spellStart"/>
      <w:r w:rsidR="000E5E32">
        <w:rPr>
          <w:rFonts w:ascii="Arial" w:hAnsi="Arial" w:cs="Arial"/>
          <w:color w:val="000000"/>
        </w:rPr>
        <w:t>doi</w:t>
      </w:r>
      <w:proofErr w:type="spellEnd"/>
      <w:r w:rsidR="000E5E32">
        <w:rPr>
          <w:rFonts w:ascii="Arial" w:hAnsi="Arial" w:cs="Arial"/>
          <w:color w:val="000000"/>
        </w:rPr>
        <w:t>: 10.1097/ADM.0000000000000125.  PMCID: PMC445091</w:t>
      </w:r>
    </w:p>
    <w:p w:rsidR="00D40103" w:rsidRDefault="00D40103" w:rsidP="00A50E9C">
      <w:pPr>
        <w:pStyle w:val="HTMLPreformatted"/>
        <w:spacing w:line="360" w:lineRule="auto"/>
        <w:ind w:left="720" w:hanging="720"/>
        <w:rPr>
          <w:rFonts w:ascii="Arial" w:hAnsi="Arial" w:cs="Arial"/>
        </w:rPr>
      </w:pPr>
      <w:proofErr w:type="spellStart"/>
      <w:r w:rsidRPr="000B329B">
        <w:rPr>
          <w:rFonts w:ascii="Arial" w:hAnsi="Arial" w:cs="Arial"/>
        </w:rPr>
        <w:t>Nyamathi</w:t>
      </w:r>
      <w:proofErr w:type="spellEnd"/>
      <w:r w:rsidR="003E501D">
        <w:rPr>
          <w:rFonts w:ascii="Arial" w:hAnsi="Arial" w:cs="Arial"/>
        </w:rPr>
        <w:t>,</w:t>
      </w:r>
      <w:r w:rsidRPr="000B329B">
        <w:rPr>
          <w:rFonts w:ascii="Arial" w:hAnsi="Arial" w:cs="Arial"/>
        </w:rPr>
        <w:t xml:space="preserve"> A</w:t>
      </w:r>
      <w:r w:rsidR="003E501D">
        <w:rPr>
          <w:rFonts w:ascii="Arial" w:hAnsi="Arial" w:cs="Arial"/>
        </w:rPr>
        <w:t>.</w:t>
      </w:r>
      <w:r w:rsidRPr="000B329B">
        <w:rPr>
          <w:rFonts w:ascii="Arial" w:hAnsi="Arial" w:cs="Arial"/>
        </w:rPr>
        <w:t>M</w:t>
      </w:r>
      <w:r w:rsidR="003E501D">
        <w:rPr>
          <w:rFonts w:ascii="Arial" w:hAnsi="Arial" w:cs="Arial"/>
        </w:rPr>
        <w:t>.</w:t>
      </w:r>
      <w:r w:rsidRPr="000B329B">
        <w:rPr>
          <w:rFonts w:ascii="Arial" w:hAnsi="Arial" w:cs="Arial"/>
        </w:rPr>
        <w:t>, Reback</w:t>
      </w:r>
      <w:r w:rsidR="003E501D">
        <w:rPr>
          <w:rFonts w:ascii="Arial" w:hAnsi="Arial" w:cs="Arial"/>
        </w:rPr>
        <w:t>,</w:t>
      </w:r>
      <w:r w:rsidRPr="000B329B">
        <w:rPr>
          <w:rFonts w:ascii="Arial" w:hAnsi="Arial" w:cs="Arial"/>
        </w:rPr>
        <w:t xml:space="preserve"> C</w:t>
      </w:r>
      <w:r w:rsidR="003E501D">
        <w:rPr>
          <w:rFonts w:ascii="Arial" w:hAnsi="Arial" w:cs="Arial"/>
        </w:rPr>
        <w:t>.</w:t>
      </w:r>
      <w:r w:rsidRPr="000B329B">
        <w:rPr>
          <w:rFonts w:ascii="Arial" w:hAnsi="Arial" w:cs="Arial"/>
        </w:rPr>
        <w:t>J</w:t>
      </w:r>
      <w:r w:rsidR="003E501D">
        <w:rPr>
          <w:rFonts w:ascii="Arial" w:hAnsi="Arial" w:cs="Arial"/>
        </w:rPr>
        <w:t>.</w:t>
      </w:r>
      <w:r w:rsidRPr="000B329B">
        <w:rPr>
          <w:rFonts w:ascii="Arial" w:hAnsi="Arial" w:cs="Arial"/>
        </w:rPr>
        <w:t>, Shoptaw</w:t>
      </w:r>
      <w:r w:rsidR="003E501D">
        <w:rPr>
          <w:rFonts w:ascii="Arial" w:hAnsi="Arial" w:cs="Arial"/>
        </w:rPr>
        <w:t>,</w:t>
      </w:r>
      <w:r w:rsidRPr="000B329B">
        <w:rPr>
          <w:rFonts w:ascii="Arial" w:hAnsi="Arial" w:cs="Arial"/>
        </w:rPr>
        <w:t xml:space="preserve"> S</w:t>
      </w:r>
      <w:r w:rsidR="003E501D">
        <w:rPr>
          <w:rFonts w:ascii="Arial" w:hAnsi="Arial" w:cs="Arial"/>
        </w:rPr>
        <w:t>.</w:t>
      </w:r>
      <w:r w:rsidRPr="000B329B">
        <w:rPr>
          <w:rFonts w:ascii="Arial" w:hAnsi="Arial" w:cs="Arial"/>
        </w:rPr>
        <w:t>, Salem</w:t>
      </w:r>
      <w:r w:rsidR="003E501D">
        <w:rPr>
          <w:rFonts w:ascii="Arial" w:hAnsi="Arial" w:cs="Arial"/>
        </w:rPr>
        <w:t>,</w:t>
      </w:r>
      <w:r w:rsidRPr="000B329B">
        <w:rPr>
          <w:rFonts w:ascii="Arial" w:hAnsi="Arial" w:cs="Arial"/>
        </w:rPr>
        <w:t xml:space="preserve"> B</w:t>
      </w:r>
      <w:r w:rsidR="003E501D">
        <w:rPr>
          <w:rFonts w:ascii="Arial" w:hAnsi="Arial" w:cs="Arial"/>
        </w:rPr>
        <w:t>.</w:t>
      </w:r>
      <w:r w:rsidRPr="000B329B">
        <w:rPr>
          <w:rFonts w:ascii="Arial" w:hAnsi="Arial" w:cs="Arial"/>
        </w:rPr>
        <w:t>E</w:t>
      </w:r>
      <w:r w:rsidR="003E501D">
        <w:rPr>
          <w:rFonts w:ascii="Arial" w:hAnsi="Arial" w:cs="Arial"/>
        </w:rPr>
        <w:t>.</w:t>
      </w:r>
      <w:r w:rsidRPr="000B329B">
        <w:rPr>
          <w:rFonts w:ascii="Arial" w:hAnsi="Arial" w:cs="Arial"/>
        </w:rPr>
        <w:t>, Zhang</w:t>
      </w:r>
      <w:r w:rsidR="003E501D">
        <w:rPr>
          <w:rFonts w:ascii="Arial" w:hAnsi="Arial" w:cs="Arial"/>
        </w:rPr>
        <w:t>,</w:t>
      </w:r>
      <w:r w:rsidRPr="000B329B">
        <w:rPr>
          <w:rFonts w:ascii="Arial" w:hAnsi="Arial" w:cs="Arial"/>
        </w:rPr>
        <w:t xml:space="preserve"> S</w:t>
      </w:r>
      <w:r w:rsidR="003E501D">
        <w:rPr>
          <w:rFonts w:ascii="Arial" w:hAnsi="Arial" w:cs="Arial"/>
        </w:rPr>
        <w:t>.</w:t>
      </w:r>
      <w:r w:rsidRPr="000B329B">
        <w:rPr>
          <w:rFonts w:ascii="Arial" w:hAnsi="Arial" w:cs="Arial"/>
        </w:rPr>
        <w:t>, Farabee</w:t>
      </w:r>
      <w:r w:rsidR="003E501D">
        <w:rPr>
          <w:rFonts w:ascii="Arial" w:hAnsi="Arial" w:cs="Arial"/>
        </w:rPr>
        <w:t>,</w:t>
      </w:r>
      <w:r w:rsidRPr="000B329B">
        <w:rPr>
          <w:rFonts w:ascii="Arial" w:hAnsi="Arial" w:cs="Arial"/>
        </w:rPr>
        <w:t xml:space="preserve"> D</w:t>
      </w:r>
      <w:r w:rsidR="003E501D">
        <w:rPr>
          <w:rFonts w:ascii="Arial" w:hAnsi="Arial" w:cs="Arial"/>
        </w:rPr>
        <w:t>.</w:t>
      </w:r>
      <w:r w:rsidRPr="000B329B">
        <w:rPr>
          <w:rFonts w:ascii="Arial" w:hAnsi="Arial" w:cs="Arial"/>
        </w:rPr>
        <w:t xml:space="preserve">, </w:t>
      </w:r>
      <w:r w:rsidR="003E501D">
        <w:rPr>
          <w:rFonts w:ascii="Arial" w:hAnsi="Arial" w:cs="Arial"/>
        </w:rPr>
        <w:t xml:space="preserve">&amp; </w:t>
      </w:r>
      <w:proofErr w:type="spellStart"/>
      <w:r w:rsidRPr="000B329B">
        <w:rPr>
          <w:rFonts w:ascii="Arial" w:hAnsi="Arial" w:cs="Arial"/>
        </w:rPr>
        <w:t>Khalilifard</w:t>
      </w:r>
      <w:proofErr w:type="spellEnd"/>
      <w:r w:rsidR="00F74C28" w:rsidRPr="000B329B">
        <w:rPr>
          <w:rFonts w:ascii="Arial" w:hAnsi="Arial" w:cs="Arial"/>
        </w:rPr>
        <w:t>, F.</w:t>
      </w:r>
      <w:r w:rsidR="003E501D">
        <w:rPr>
          <w:rFonts w:ascii="Arial" w:hAnsi="Arial" w:cs="Arial"/>
        </w:rPr>
        <w:t xml:space="preserve"> (2015).</w:t>
      </w:r>
      <w:r w:rsidRPr="000B329B">
        <w:rPr>
          <w:rFonts w:ascii="Arial" w:hAnsi="Arial" w:cs="Arial"/>
        </w:rPr>
        <w:t xml:space="preserve"> </w:t>
      </w:r>
      <w:r w:rsidR="003E501D">
        <w:rPr>
          <w:rFonts w:ascii="Arial" w:hAnsi="Arial" w:cs="Arial"/>
        </w:rPr>
        <w:t>Impact of community-based programs on incarceration outcomes among g</w:t>
      </w:r>
      <w:r w:rsidR="00862165" w:rsidRPr="000B329B">
        <w:rPr>
          <w:rFonts w:ascii="Arial" w:hAnsi="Arial" w:cs="Arial"/>
        </w:rPr>
        <w:t>ay and</w:t>
      </w:r>
      <w:r w:rsidRPr="000B329B">
        <w:rPr>
          <w:rFonts w:ascii="Arial" w:hAnsi="Arial" w:cs="Arial"/>
        </w:rPr>
        <w:t xml:space="preserve"> </w:t>
      </w:r>
      <w:r w:rsidR="003E501D">
        <w:rPr>
          <w:rFonts w:ascii="Arial" w:hAnsi="Arial" w:cs="Arial"/>
        </w:rPr>
        <w:t>bisexual stimulant-using homeless a</w:t>
      </w:r>
      <w:r w:rsidR="00862165" w:rsidRPr="000B329B">
        <w:rPr>
          <w:rFonts w:ascii="Arial" w:hAnsi="Arial" w:cs="Arial"/>
        </w:rPr>
        <w:t>dults.</w:t>
      </w:r>
      <w:r w:rsidRPr="000B329B">
        <w:rPr>
          <w:rFonts w:ascii="Arial" w:hAnsi="Arial" w:cs="Arial"/>
        </w:rPr>
        <w:t xml:space="preserve"> </w:t>
      </w:r>
      <w:hyperlink r:id="rId51" w:history="1">
        <w:r w:rsidRPr="00767DCA">
          <w:rPr>
            <w:rStyle w:val="Hyperlink"/>
            <w:rFonts w:ascii="Arial" w:hAnsi="Arial" w:cs="Arial"/>
            <w:i/>
          </w:rPr>
          <w:t>Community Ment</w:t>
        </w:r>
        <w:r w:rsidR="003E501D" w:rsidRPr="00767DCA">
          <w:rPr>
            <w:rStyle w:val="Hyperlink"/>
            <w:rFonts w:ascii="Arial" w:hAnsi="Arial" w:cs="Arial"/>
            <w:i/>
          </w:rPr>
          <w:t>al</w:t>
        </w:r>
        <w:r w:rsidRPr="00767DCA">
          <w:rPr>
            <w:rStyle w:val="Hyperlink"/>
            <w:rFonts w:ascii="Arial" w:hAnsi="Arial" w:cs="Arial"/>
            <w:i/>
          </w:rPr>
          <w:t xml:space="preserve"> Health J</w:t>
        </w:r>
        <w:r w:rsidR="003E501D" w:rsidRPr="00767DCA">
          <w:rPr>
            <w:rStyle w:val="Hyperlink"/>
            <w:rFonts w:ascii="Arial" w:hAnsi="Arial" w:cs="Arial"/>
            <w:i/>
          </w:rPr>
          <w:t>ournal</w:t>
        </w:r>
      </w:hyperlink>
      <w:r w:rsidRPr="000B329B">
        <w:rPr>
          <w:rFonts w:ascii="Arial" w:hAnsi="Arial" w:cs="Arial"/>
        </w:rPr>
        <w:t>. 2015 Jan 1. [</w:t>
      </w:r>
      <w:proofErr w:type="spellStart"/>
      <w:r w:rsidRPr="000B329B">
        <w:rPr>
          <w:rFonts w:ascii="Arial" w:hAnsi="Arial" w:cs="Arial"/>
        </w:rPr>
        <w:t>Epub</w:t>
      </w:r>
      <w:proofErr w:type="spellEnd"/>
      <w:r w:rsidRPr="000B329B">
        <w:rPr>
          <w:rFonts w:ascii="Arial" w:hAnsi="Arial" w:cs="Arial"/>
        </w:rPr>
        <w:t xml:space="preserve"> ahead of print]</w:t>
      </w:r>
      <w:r w:rsidR="00767DCA">
        <w:rPr>
          <w:rFonts w:ascii="Arial" w:hAnsi="Arial" w:cs="Arial"/>
        </w:rPr>
        <w:t xml:space="preserve"> PMCID: PMC4490143 [Available July 1, 2016]</w:t>
      </w:r>
    </w:p>
    <w:p w:rsidR="00256A33" w:rsidRPr="00CD4343" w:rsidRDefault="00256A33" w:rsidP="00A50E9C">
      <w:pPr>
        <w:pStyle w:val="HTMLPreformatted"/>
        <w:spacing w:line="360" w:lineRule="auto"/>
        <w:ind w:left="720" w:hanging="720"/>
        <w:rPr>
          <w:rFonts w:ascii="Arial" w:hAnsi="Arial" w:cs="Arial"/>
        </w:rPr>
      </w:pPr>
      <w:proofErr w:type="spellStart"/>
      <w:r w:rsidRPr="00CD4343">
        <w:rPr>
          <w:rFonts w:ascii="Arial" w:hAnsi="Arial" w:cs="Arial"/>
        </w:rPr>
        <w:t>Nyamathi</w:t>
      </w:r>
      <w:proofErr w:type="spellEnd"/>
      <w:r w:rsidR="00CD4343">
        <w:rPr>
          <w:rFonts w:ascii="Arial" w:hAnsi="Arial" w:cs="Arial"/>
        </w:rPr>
        <w:t>,</w:t>
      </w:r>
      <w:r w:rsidRPr="00CD4343">
        <w:rPr>
          <w:rFonts w:ascii="Arial" w:hAnsi="Arial" w:cs="Arial"/>
        </w:rPr>
        <w:t xml:space="preserve"> A</w:t>
      </w:r>
      <w:r w:rsidR="00CD4343">
        <w:rPr>
          <w:rFonts w:ascii="Arial" w:hAnsi="Arial" w:cs="Arial"/>
        </w:rPr>
        <w:t>.</w:t>
      </w:r>
      <w:r w:rsidRPr="00CD4343">
        <w:rPr>
          <w:rFonts w:ascii="Arial" w:hAnsi="Arial" w:cs="Arial"/>
        </w:rPr>
        <w:t>, Reback</w:t>
      </w:r>
      <w:r w:rsidR="00CD4343">
        <w:rPr>
          <w:rFonts w:ascii="Arial" w:hAnsi="Arial" w:cs="Arial"/>
        </w:rPr>
        <w:t>,</w:t>
      </w:r>
      <w:r w:rsidRPr="00CD4343">
        <w:rPr>
          <w:rFonts w:ascii="Arial" w:hAnsi="Arial" w:cs="Arial"/>
        </w:rPr>
        <w:t xml:space="preserve"> C</w:t>
      </w:r>
      <w:r w:rsidR="00CD4343">
        <w:rPr>
          <w:rFonts w:ascii="Arial" w:hAnsi="Arial" w:cs="Arial"/>
        </w:rPr>
        <w:t>.</w:t>
      </w:r>
      <w:r w:rsidRPr="00CD4343">
        <w:rPr>
          <w:rFonts w:ascii="Arial" w:hAnsi="Arial" w:cs="Arial"/>
        </w:rPr>
        <w:t>J</w:t>
      </w:r>
      <w:r w:rsidR="00CD4343">
        <w:rPr>
          <w:rFonts w:ascii="Arial" w:hAnsi="Arial" w:cs="Arial"/>
        </w:rPr>
        <w:t>.</w:t>
      </w:r>
      <w:r w:rsidRPr="00CD4343">
        <w:rPr>
          <w:rFonts w:ascii="Arial" w:hAnsi="Arial" w:cs="Arial"/>
        </w:rPr>
        <w:t>, Shoptaw</w:t>
      </w:r>
      <w:r w:rsidR="00CD4343">
        <w:rPr>
          <w:rFonts w:ascii="Arial" w:hAnsi="Arial" w:cs="Arial"/>
        </w:rPr>
        <w:t>,</w:t>
      </w:r>
      <w:r w:rsidRPr="00CD4343">
        <w:rPr>
          <w:rFonts w:ascii="Arial" w:hAnsi="Arial" w:cs="Arial"/>
        </w:rPr>
        <w:t xml:space="preserve"> S</w:t>
      </w:r>
      <w:r w:rsidR="00CD4343">
        <w:rPr>
          <w:rFonts w:ascii="Arial" w:hAnsi="Arial" w:cs="Arial"/>
        </w:rPr>
        <w:t>.</w:t>
      </w:r>
      <w:r w:rsidRPr="00CD4343">
        <w:rPr>
          <w:rFonts w:ascii="Arial" w:hAnsi="Arial" w:cs="Arial"/>
        </w:rPr>
        <w:t>, Salem</w:t>
      </w:r>
      <w:r w:rsidR="00CD4343">
        <w:rPr>
          <w:rFonts w:ascii="Arial" w:hAnsi="Arial" w:cs="Arial"/>
        </w:rPr>
        <w:t>,</w:t>
      </w:r>
      <w:r w:rsidRPr="00CD4343">
        <w:rPr>
          <w:rFonts w:ascii="Arial" w:hAnsi="Arial" w:cs="Arial"/>
        </w:rPr>
        <w:t xml:space="preserve"> B</w:t>
      </w:r>
      <w:r w:rsidR="00CD4343">
        <w:rPr>
          <w:rFonts w:ascii="Arial" w:hAnsi="Arial" w:cs="Arial"/>
        </w:rPr>
        <w:t>.</w:t>
      </w:r>
      <w:r w:rsidRPr="00CD4343">
        <w:rPr>
          <w:rFonts w:ascii="Arial" w:hAnsi="Arial" w:cs="Arial"/>
        </w:rPr>
        <w:t>E</w:t>
      </w:r>
      <w:r w:rsidR="00CD4343">
        <w:rPr>
          <w:rFonts w:ascii="Arial" w:hAnsi="Arial" w:cs="Arial"/>
        </w:rPr>
        <w:t>.</w:t>
      </w:r>
      <w:r w:rsidRPr="00CD4343">
        <w:rPr>
          <w:rFonts w:ascii="Arial" w:hAnsi="Arial" w:cs="Arial"/>
        </w:rPr>
        <w:t>, Zhang</w:t>
      </w:r>
      <w:r w:rsidR="00CD4343">
        <w:rPr>
          <w:rFonts w:ascii="Arial" w:hAnsi="Arial" w:cs="Arial"/>
        </w:rPr>
        <w:t>,</w:t>
      </w:r>
      <w:r w:rsidRPr="00CD4343">
        <w:rPr>
          <w:rFonts w:ascii="Arial" w:hAnsi="Arial" w:cs="Arial"/>
        </w:rPr>
        <w:t xml:space="preserve"> S</w:t>
      </w:r>
      <w:r w:rsidR="00CD4343">
        <w:rPr>
          <w:rFonts w:ascii="Arial" w:hAnsi="Arial" w:cs="Arial"/>
        </w:rPr>
        <w:t>.</w:t>
      </w:r>
      <w:r w:rsidRPr="00CD4343">
        <w:rPr>
          <w:rFonts w:ascii="Arial" w:hAnsi="Arial" w:cs="Arial"/>
        </w:rPr>
        <w:t xml:space="preserve">, </w:t>
      </w:r>
      <w:r w:rsidR="00CD4343">
        <w:rPr>
          <w:rFonts w:ascii="Arial" w:hAnsi="Arial" w:cs="Arial"/>
        </w:rPr>
        <w:t xml:space="preserve">&amp; </w:t>
      </w:r>
      <w:proofErr w:type="spellStart"/>
      <w:r w:rsidRPr="00CD4343">
        <w:rPr>
          <w:rFonts w:ascii="Arial" w:hAnsi="Arial" w:cs="Arial"/>
        </w:rPr>
        <w:t>Yadav</w:t>
      </w:r>
      <w:proofErr w:type="spellEnd"/>
      <w:r w:rsidR="00CD4343">
        <w:rPr>
          <w:rFonts w:ascii="Arial" w:hAnsi="Arial" w:cs="Arial"/>
        </w:rPr>
        <w:t>,</w:t>
      </w:r>
      <w:r w:rsidRPr="00CD4343">
        <w:rPr>
          <w:rFonts w:ascii="Arial" w:hAnsi="Arial" w:cs="Arial"/>
        </w:rPr>
        <w:t xml:space="preserve"> K</w:t>
      </w:r>
      <w:r w:rsidR="00CD4343">
        <w:rPr>
          <w:rFonts w:ascii="Arial" w:hAnsi="Arial" w:cs="Arial"/>
        </w:rPr>
        <w:t>. (2015). Impact of tailored interventions to reduce drug u</w:t>
      </w:r>
      <w:r w:rsidRPr="00CD4343">
        <w:rPr>
          <w:rFonts w:ascii="Arial" w:hAnsi="Arial" w:cs="Arial"/>
        </w:rPr>
        <w:t xml:space="preserve">se </w:t>
      </w:r>
      <w:r w:rsidR="00CD4343">
        <w:rPr>
          <w:rFonts w:ascii="Arial" w:hAnsi="Arial" w:cs="Arial"/>
        </w:rPr>
        <w:t>and sexual risk behaviors among homeless gay and bisexual m</w:t>
      </w:r>
      <w:r w:rsidRPr="00CD4343">
        <w:rPr>
          <w:rFonts w:ascii="Arial" w:hAnsi="Arial" w:cs="Arial"/>
        </w:rPr>
        <w:t xml:space="preserve">en. </w:t>
      </w:r>
      <w:hyperlink r:id="rId52" w:history="1">
        <w:r w:rsidRPr="00CD4343">
          <w:rPr>
            <w:rStyle w:val="Hyperlink"/>
            <w:rFonts w:ascii="Arial" w:hAnsi="Arial" w:cs="Arial"/>
            <w:i/>
          </w:rPr>
          <w:t>Am</w:t>
        </w:r>
        <w:r w:rsidR="00CD4343" w:rsidRPr="00CD4343">
          <w:rPr>
            <w:rStyle w:val="Hyperlink"/>
            <w:rFonts w:ascii="Arial" w:hAnsi="Arial" w:cs="Arial"/>
            <w:i/>
          </w:rPr>
          <w:t>erican</w:t>
        </w:r>
        <w:r w:rsidRPr="00CD4343">
          <w:rPr>
            <w:rStyle w:val="Hyperlink"/>
            <w:rFonts w:ascii="Arial" w:hAnsi="Arial" w:cs="Arial"/>
            <w:i/>
          </w:rPr>
          <w:t xml:space="preserve"> J</w:t>
        </w:r>
        <w:r w:rsidR="00CD4343" w:rsidRPr="00CD4343">
          <w:rPr>
            <w:rStyle w:val="Hyperlink"/>
            <w:rFonts w:ascii="Arial" w:hAnsi="Arial" w:cs="Arial"/>
            <w:i/>
          </w:rPr>
          <w:t>ournal of</w:t>
        </w:r>
        <w:r w:rsidRPr="00CD4343">
          <w:rPr>
            <w:rStyle w:val="Hyperlink"/>
            <w:rFonts w:ascii="Arial" w:hAnsi="Arial" w:cs="Arial"/>
            <w:i/>
          </w:rPr>
          <w:t xml:space="preserve"> Men</w:t>
        </w:r>
        <w:r w:rsidR="00CD4343" w:rsidRPr="00CD4343">
          <w:rPr>
            <w:rStyle w:val="Hyperlink"/>
            <w:rFonts w:ascii="Arial" w:hAnsi="Arial" w:cs="Arial"/>
            <w:i/>
          </w:rPr>
          <w:t>’</w:t>
        </w:r>
        <w:r w:rsidRPr="00CD4343">
          <w:rPr>
            <w:rStyle w:val="Hyperlink"/>
            <w:rFonts w:ascii="Arial" w:hAnsi="Arial" w:cs="Arial"/>
            <w:i/>
          </w:rPr>
          <w:t>s Health</w:t>
        </w:r>
      </w:hyperlink>
      <w:r w:rsidRPr="00CD4343">
        <w:rPr>
          <w:rFonts w:ascii="Arial" w:hAnsi="Arial" w:cs="Arial"/>
        </w:rPr>
        <w:t>. 2015 Jun 30. [</w:t>
      </w:r>
      <w:proofErr w:type="spellStart"/>
      <w:r w:rsidRPr="00CD4343">
        <w:rPr>
          <w:rFonts w:ascii="Arial" w:hAnsi="Arial" w:cs="Arial"/>
        </w:rPr>
        <w:t>Epub</w:t>
      </w:r>
      <w:proofErr w:type="spellEnd"/>
      <w:r w:rsidRPr="00CD4343">
        <w:rPr>
          <w:rFonts w:ascii="Arial" w:hAnsi="Arial" w:cs="Arial"/>
        </w:rPr>
        <w:t xml:space="preserve"> ahead of print]</w:t>
      </w:r>
    </w:p>
    <w:p w:rsidR="00F74C28" w:rsidRDefault="00F74C28" w:rsidP="00A50E9C">
      <w:pPr>
        <w:pStyle w:val="HTMLPreformatted"/>
        <w:spacing w:line="360" w:lineRule="auto"/>
        <w:ind w:left="720" w:hanging="720"/>
        <w:rPr>
          <w:rFonts w:ascii="Arial" w:hAnsi="Arial" w:cs="Arial"/>
        </w:rPr>
      </w:pPr>
      <w:proofErr w:type="spellStart"/>
      <w:r w:rsidRPr="000B329B">
        <w:rPr>
          <w:rFonts w:ascii="Arial" w:hAnsi="Arial" w:cs="Arial"/>
        </w:rPr>
        <w:t>Nyamathi</w:t>
      </w:r>
      <w:proofErr w:type="spellEnd"/>
      <w:r w:rsidR="009D6D39">
        <w:rPr>
          <w:rFonts w:ascii="Arial" w:hAnsi="Arial" w:cs="Arial"/>
        </w:rPr>
        <w:t>,</w:t>
      </w:r>
      <w:r w:rsidRPr="000B329B">
        <w:rPr>
          <w:rFonts w:ascii="Arial" w:hAnsi="Arial" w:cs="Arial"/>
        </w:rPr>
        <w:t xml:space="preserve"> A</w:t>
      </w:r>
      <w:r w:rsidR="009D6D39">
        <w:rPr>
          <w:rFonts w:ascii="Arial" w:hAnsi="Arial" w:cs="Arial"/>
        </w:rPr>
        <w:t>.</w:t>
      </w:r>
      <w:r w:rsidRPr="000B329B">
        <w:rPr>
          <w:rFonts w:ascii="Arial" w:hAnsi="Arial" w:cs="Arial"/>
        </w:rPr>
        <w:t>, Salem</w:t>
      </w:r>
      <w:r w:rsidR="009D6D39">
        <w:rPr>
          <w:rFonts w:ascii="Arial" w:hAnsi="Arial" w:cs="Arial"/>
        </w:rPr>
        <w:t>,</w:t>
      </w:r>
      <w:r w:rsidRPr="000B329B">
        <w:rPr>
          <w:rFonts w:ascii="Arial" w:hAnsi="Arial" w:cs="Arial"/>
        </w:rPr>
        <w:t xml:space="preserve"> B</w:t>
      </w:r>
      <w:r w:rsidR="009D6D39">
        <w:rPr>
          <w:rFonts w:ascii="Arial" w:hAnsi="Arial" w:cs="Arial"/>
        </w:rPr>
        <w:t>.</w:t>
      </w:r>
      <w:r w:rsidRPr="000B329B">
        <w:rPr>
          <w:rFonts w:ascii="Arial" w:hAnsi="Arial" w:cs="Arial"/>
        </w:rPr>
        <w:t>E</w:t>
      </w:r>
      <w:r w:rsidR="009D6D39">
        <w:rPr>
          <w:rFonts w:ascii="Arial" w:hAnsi="Arial" w:cs="Arial"/>
        </w:rPr>
        <w:t>.</w:t>
      </w:r>
      <w:r w:rsidRPr="000B329B">
        <w:rPr>
          <w:rFonts w:ascii="Arial" w:hAnsi="Arial" w:cs="Arial"/>
        </w:rPr>
        <w:t>, Farabee</w:t>
      </w:r>
      <w:r w:rsidR="009D6D39">
        <w:rPr>
          <w:rFonts w:ascii="Arial" w:hAnsi="Arial" w:cs="Arial"/>
        </w:rPr>
        <w:t>,</w:t>
      </w:r>
      <w:r w:rsidRPr="000B329B">
        <w:rPr>
          <w:rFonts w:ascii="Arial" w:hAnsi="Arial" w:cs="Arial"/>
        </w:rPr>
        <w:t xml:space="preserve"> D</w:t>
      </w:r>
      <w:r w:rsidR="009D6D39">
        <w:rPr>
          <w:rFonts w:ascii="Arial" w:hAnsi="Arial" w:cs="Arial"/>
        </w:rPr>
        <w:t>.</w:t>
      </w:r>
      <w:r w:rsidRPr="000B329B">
        <w:rPr>
          <w:rFonts w:ascii="Arial" w:hAnsi="Arial" w:cs="Arial"/>
        </w:rPr>
        <w:t>, Hall</w:t>
      </w:r>
      <w:r w:rsidR="009D6D39">
        <w:rPr>
          <w:rFonts w:ascii="Arial" w:hAnsi="Arial" w:cs="Arial"/>
        </w:rPr>
        <w:t>,</w:t>
      </w:r>
      <w:r w:rsidRPr="000B329B">
        <w:rPr>
          <w:rFonts w:ascii="Arial" w:hAnsi="Arial" w:cs="Arial"/>
        </w:rPr>
        <w:t xml:space="preserve"> E</w:t>
      </w:r>
      <w:r w:rsidR="009D6D39">
        <w:rPr>
          <w:rFonts w:ascii="Arial" w:hAnsi="Arial" w:cs="Arial"/>
        </w:rPr>
        <w:t>.</w:t>
      </w:r>
      <w:r w:rsidRPr="000B329B">
        <w:rPr>
          <w:rFonts w:ascii="Arial" w:hAnsi="Arial" w:cs="Arial"/>
        </w:rPr>
        <w:t>, Zhang</w:t>
      </w:r>
      <w:r w:rsidR="009D6D39">
        <w:rPr>
          <w:rFonts w:ascii="Arial" w:hAnsi="Arial" w:cs="Arial"/>
        </w:rPr>
        <w:t>,</w:t>
      </w:r>
      <w:r w:rsidRPr="000B329B">
        <w:rPr>
          <w:rFonts w:ascii="Arial" w:hAnsi="Arial" w:cs="Arial"/>
        </w:rPr>
        <w:t xml:space="preserve"> S</w:t>
      </w:r>
      <w:r w:rsidR="009D6D39">
        <w:rPr>
          <w:rFonts w:ascii="Arial" w:hAnsi="Arial" w:cs="Arial"/>
        </w:rPr>
        <w:t>.</w:t>
      </w:r>
      <w:r w:rsidRPr="000B329B">
        <w:rPr>
          <w:rFonts w:ascii="Arial" w:hAnsi="Arial" w:cs="Arial"/>
        </w:rPr>
        <w:t xml:space="preserve">, </w:t>
      </w:r>
      <w:proofErr w:type="spellStart"/>
      <w:r w:rsidRPr="000B329B">
        <w:rPr>
          <w:rFonts w:ascii="Arial" w:hAnsi="Arial" w:cs="Arial"/>
        </w:rPr>
        <w:t>Marfisee</w:t>
      </w:r>
      <w:proofErr w:type="spellEnd"/>
      <w:r w:rsidR="009D6D39">
        <w:rPr>
          <w:rFonts w:ascii="Arial" w:hAnsi="Arial" w:cs="Arial"/>
        </w:rPr>
        <w:t>,</w:t>
      </w:r>
      <w:r w:rsidRPr="000B329B">
        <w:rPr>
          <w:rFonts w:ascii="Arial" w:hAnsi="Arial" w:cs="Arial"/>
        </w:rPr>
        <w:t xml:space="preserve"> M</w:t>
      </w:r>
      <w:r w:rsidR="009D6D39">
        <w:rPr>
          <w:rFonts w:ascii="Arial" w:hAnsi="Arial" w:cs="Arial"/>
        </w:rPr>
        <w:t>.</w:t>
      </w:r>
      <w:r w:rsidRPr="000B329B">
        <w:rPr>
          <w:rFonts w:ascii="Arial" w:hAnsi="Arial" w:cs="Arial"/>
        </w:rPr>
        <w:t xml:space="preserve">, </w:t>
      </w:r>
      <w:proofErr w:type="spellStart"/>
      <w:r w:rsidRPr="000B329B">
        <w:rPr>
          <w:rFonts w:ascii="Arial" w:hAnsi="Arial" w:cs="Arial"/>
        </w:rPr>
        <w:t>Khalilifard</w:t>
      </w:r>
      <w:proofErr w:type="spellEnd"/>
      <w:r w:rsidR="009D6D39">
        <w:rPr>
          <w:rFonts w:ascii="Arial" w:hAnsi="Arial" w:cs="Arial"/>
        </w:rPr>
        <w:t>,</w:t>
      </w:r>
      <w:r w:rsidRPr="000B329B">
        <w:rPr>
          <w:rFonts w:ascii="Arial" w:hAnsi="Arial" w:cs="Arial"/>
        </w:rPr>
        <w:t xml:space="preserve"> F</w:t>
      </w:r>
      <w:r w:rsidR="009D6D39">
        <w:rPr>
          <w:rFonts w:ascii="Arial" w:hAnsi="Arial" w:cs="Arial"/>
        </w:rPr>
        <w:t>.</w:t>
      </w:r>
      <w:r w:rsidRPr="000B329B">
        <w:rPr>
          <w:rFonts w:ascii="Arial" w:hAnsi="Arial" w:cs="Arial"/>
        </w:rPr>
        <w:t xml:space="preserve">, </w:t>
      </w:r>
      <w:proofErr w:type="spellStart"/>
      <w:r w:rsidRPr="000B329B">
        <w:rPr>
          <w:rFonts w:ascii="Arial" w:hAnsi="Arial" w:cs="Arial"/>
        </w:rPr>
        <w:t>Musto</w:t>
      </w:r>
      <w:proofErr w:type="spellEnd"/>
      <w:r w:rsidR="009D6D39">
        <w:rPr>
          <w:rFonts w:ascii="Arial" w:hAnsi="Arial" w:cs="Arial"/>
        </w:rPr>
        <w:t>,</w:t>
      </w:r>
      <w:r w:rsidRPr="000B329B">
        <w:rPr>
          <w:rFonts w:ascii="Arial" w:hAnsi="Arial" w:cs="Arial"/>
        </w:rPr>
        <w:t xml:space="preserve"> S</w:t>
      </w:r>
      <w:r w:rsidR="009D6D39">
        <w:rPr>
          <w:rFonts w:ascii="Arial" w:hAnsi="Arial" w:cs="Arial"/>
        </w:rPr>
        <w:t>.</w:t>
      </w:r>
      <w:r w:rsidRPr="000B329B">
        <w:rPr>
          <w:rFonts w:ascii="Arial" w:hAnsi="Arial" w:cs="Arial"/>
        </w:rPr>
        <w:t xml:space="preserve">, </w:t>
      </w:r>
      <w:r w:rsidR="00B76D26">
        <w:rPr>
          <w:rFonts w:ascii="Arial" w:hAnsi="Arial" w:cs="Arial"/>
        </w:rPr>
        <w:t xml:space="preserve">&amp; </w:t>
      </w:r>
      <w:proofErr w:type="spellStart"/>
      <w:r w:rsidRPr="000B329B">
        <w:rPr>
          <w:rFonts w:ascii="Arial" w:hAnsi="Arial" w:cs="Arial"/>
        </w:rPr>
        <w:t>Leake</w:t>
      </w:r>
      <w:proofErr w:type="spellEnd"/>
      <w:r w:rsidR="009D6D39">
        <w:rPr>
          <w:rFonts w:ascii="Arial" w:hAnsi="Arial" w:cs="Arial"/>
        </w:rPr>
        <w:t>,</w:t>
      </w:r>
      <w:r w:rsidRPr="000B329B">
        <w:rPr>
          <w:rFonts w:ascii="Arial" w:hAnsi="Arial" w:cs="Arial"/>
        </w:rPr>
        <w:t xml:space="preserve"> B</w:t>
      </w:r>
      <w:r w:rsidR="009D6D39">
        <w:rPr>
          <w:rFonts w:ascii="Arial" w:hAnsi="Arial" w:cs="Arial"/>
        </w:rPr>
        <w:t>. (2014). Correlates of heroin and methamphetamine use among homeless male ex-jail and prison o</w:t>
      </w:r>
      <w:r w:rsidRPr="000B329B">
        <w:rPr>
          <w:rFonts w:ascii="Arial" w:hAnsi="Arial" w:cs="Arial"/>
        </w:rPr>
        <w:t xml:space="preserve">ffenders. </w:t>
      </w:r>
      <w:hyperlink r:id="rId53" w:history="1">
        <w:r w:rsidRPr="00B76D26">
          <w:rPr>
            <w:rStyle w:val="Hyperlink"/>
            <w:rFonts w:ascii="Arial" w:hAnsi="Arial" w:cs="Arial"/>
            <w:i/>
          </w:rPr>
          <w:t>Addict</w:t>
        </w:r>
        <w:r w:rsidR="009D6D39" w:rsidRPr="00B76D26">
          <w:rPr>
            <w:rStyle w:val="Hyperlink"/>
            <w:rFonts w:ascii="Arial" w:hAnsi="Arial" w:cs="Arial"/>
            <w:i/>
          </w:rPr>
          <w:t>ion</w:t>
        </w:r>
        <w:r w:rsidRPr="00B76D26">
          <w:rPr>
            <w:rStyle w:val="Hyperlink"/>
            <w:rFonts w:ascii="Arial" w:hAnsi="Arial" w:cs="Arial"/>
            <w:i/>
          </w:rPr>
          <w:t xml:space="preserve"> Res</w:t>
        </w:r>
        <w:r w:rsidR="009D6D39" w:rsidRPr="00B76D26">
          <w:rPr>
            <w:rStyle w:val="Hyperlink"/>
            <w:rFonts w:ascii="Arial" w:hAnsi="Arial" w:cs="Arial"/>
            <w:i/>
          </w:rPr>
          <w:t>earch</w:t>
        </w:r>
        <w:r w:rsidRPr="00B76D26">
          <w:rPr>
            <w:rStyle w:val="Hyperlink"/>
            <w:rFonts w:ascii="Arial" w:hAnsi="Arial" w:cs="Arial"/>
            <w:i/>
          </w:rPr>
          <w:t xml:space="preserve"> </w:t>
        </w:r>
        <w:r w:rsidR="009D6D39" w:rsidRPr="00B76D26">
          <w:rPr>
            <w:rStyle w:val="Hyperlink"/>
            <w:rFonts w:ascii="Arial" w:hAnsi="Arial" w:cs="Arial"/>
            <w:i/>
          </w:rPr>
          <w:t xml:space="preserve">&amp; </w:t>
        </w:r>
        <w:r w:rsidRPr="00B76D26">
          <w:rPr>
            <w:rStyle w:val="Hyperlink"/>
            <w:rFonts w:ascii="Arial" w:hAnsi="Arial" w:cs="Arial"/>
            <w:i/>
          </w:rPr>
          <w:t>Theory</w:t>
        </w:r>
        <w:r w:rsidR="009D6D39" w:rsidRPr="00B76D26">
          <w:rPr>
            <w:rStyle w:val="Hyperlink"/>
            <w:rFonts w:ascii="Arial" w:hAnsi="Arial" w:cs="Arial"/>
            <w:i/>
          </w:rPr>
          <w:t xml:space="preserve">, </w:t>
        </w:r>
        <w:r w:rsidRPr="00B76D26">
          <w:rPr>
            <w:rStyle w:val="Hyperlink"/>
            <w:rFonts w:ascii="Arial" w:hAnsi="Arial" w:cs="Arial"/>
            <w:i/>
          </w:rPr>
          <w:t>22</w:t>
        </w:r>
        <w:r w:rsidRPr="00B76D26">
          <w:rPr>
            <w:rStyle w:val="Hyperlink"/>
            <w:rFonts w:ascii="Arial" w:hAnsi="Arial" w:cs="Arial"/>
          </w:rPr>
          <w:t>(6)</w:t>
        </w:r>
        <w:r w:rsidR="009D6D39" w:rsidRPr="00B76D26">
          <w:rPr>
            <w:rStyle w:val="Hyperlink"/>
            <w:rFonts w:ascii="Arial" w:hAnsi="Arial" w:cs="Arial"/>
          </w:rPr>
          <w:t xml:space="preserve">, </w:t>
        </w:r>
        <w:r w:rsidRPr="00B76D26">
          <w:rPr>
            <w:rStyle w:val="Hyperlink"/>
            <w:rFonts w:ascii="Arial" w:hAnsi="Arial" w:cs="Arial"/>
          </w:rPr>
          <w:t>463-473</w:t>
        </w:r>
      </w:hyperlink>
      <w:r w:rsidRPr="00C55A5A">
        <w:rPr>
          <w:rFonts w:ascii="Arial" w:hAnsi="Arial" w:cs="Arial"/>
        </w:rPr>
        <w:t>.</w:t>
      </w:r>
      <w:r w:rsidR="00B76D26">
        <w:rPr>
          <w:rFonts w:ascii="Arial" w:hAnsi="Arial" w:cs="Arial"/>
        </w:rPr>
        <w:t xml:space="preserve">  PMCID: PMC4257470 </w:t>
      </w:r>
    </w:p>
    <w:p w:rsidR="008F3182" w:rsidRPr="00B76D26" w:rsidRDefault="008F3182" w:rsidP="00A50E9C">
      <w:pPr>
        <w:pStyle w:val="HTMLPreformatted"/>
        <w:spacing w:line="360" w:lineRule="auto"/>
        <w:ind w:left="720" w:hanging="720"/>
        <w:rPr>
          <w:rFonts w:ascii="Arial" w:hAnsi="Arial" w:cs="Arial"/>
        </w:rPr>
      </w:pPr>
      <w:proofErr w:type="spellStart"/>
      <w:r w:rsidRPr="00B76D26">
        <w:rPr>
          <w:rFonts w:ascii="Arial" w:hAnsi="Arial" w:cs="Arial"/>
        </w:rPr>
        <w:t>Nyamathi</w:t>
      </w:r>
      <w:proofErr w:type="spellEnd"/>
      <w:r w:rsidR="00357E71">
        <w:rPr>
          <w:rFonts w:ascii="Arial" w:hAnsi="Arial" w:cs="Arial"/>
        </w:rPr>
        <w:t>,</w:t>
      </w:r>
      <w:r w:rsidRPr="00B76D26">
        <w:rPr>
          <w:rFonts w:ascii="Arial" w:hAnsi="Arial" w:cs="Arial"/>
        </w:rPr>
        <w:t xml:space="preserve"> A</w:t>
      </w:r>
      <w:r w:rsidR="00357E71">
        <w:rPr>
          <w:rFonts w:ascii="Arial" w:hAnsi="Arial" w:cs="Arial"/>
        </w:rPr>
        <w:t>.</w:t>
      </w:r>
      <w:r w:rsidRPr="00B76D26">
        <w:rPr>
          <w:rFonts w:ascii="Arial" w:hAnsi="Arial" w:cs="Arial"/>
        </w:rPr>
        <w:t>, Salem</w:t>
      </w:r>
      <w:r w:rsidR="00357E71">
        <w:rPr>
          <w:rFonts w:ascii="Arial" w:hAnsi="Arial" w:cs="Arial"/>
        </w:rPr>
        <w:t>,</w:t>
      </w:r>
      <w:r w:rsidRPr="00B76D26">
        <w:rPr>
          <w:rFonts w:ascii="Arial" w:hAnsi="Arial" w:cs="Arial"/>
        </w:rPr>
        <w:t xml:space="preserve"> B</w:t>
      </w:r>
      <w:r w:rsidR="00357E71">
        <w:rPr>
          <w:rFonts w:ascii="Arial" w:hAnsi="Arial" w:cs="Arial"/>
        </w:rPr>
        <w:t>.</w:t>
      </w:r>
      <w:r w:rsidRPr="00B76D26">
        <w:rPr>
          <w:rFonts w:ascii="Arial" w:hAnsi="Arial" w:cs="Arial"/>
        </w:rPr>
        <w:t>E</w:t>
      </w:r>
      <w:r w:rsidR="00357E71">
        <w:rPr>
          <w:rFonts w:ascii="Arial" w:hAnsi="Arial" w:cs="Arial"/>
        </w:rPr>
        <w:t>.</w:t>
      </w:r>
      <w:r w:rsidRPr="00B76D26">
        <w:rPr>
          <w:rFonts w:ascii="Arial" w:hAnsi="Arial" w:cs="Arial"/>
        </w:rPr>
        <w:t>, Zhang</w:t>
      </w:r>
      <w:r w:rsidR="00357E71">
        <w:rPr>
          <w:rFonts w:ascii="Arial" w:hAnsi="Arial" w:cs="Arial"/>
        </w:rPr>
        <w:t>,</w:t>
      </w:r>
      <w:r w:rsidRPr="00B76D26">
        <w:rPr>
          <w:rFonts w:ascii="Arial" w:hAnsi="Arial" w:cs="Arial"/>
        </w:rPr>
        <w:t xml:space="preserve"> S</w:t>
      </w:r>
      <w:r w:rsidR="00357E71">
        <w:rPr>
          <w:rFonts w:ascii="Arial" w:hAnsi="Arial" w:cs="Arial"/>
        </w:rPr>
        <w:t>.</w:t>
      </w:r>
      <w:r w:rsidRPr="00B76D26">
        <w:rPr>
          <w:rFonts w:ascii="Arial" w:hAnsi="Arial" w:cs="Arial"/>
        </w:rPr>
        <w:t>, Farabee</w:t>
      </w:r>
      <w:r w:rsidR="00357E71">
        <w:rPr>
          <w:rFonts w:ascii="Arial" w:hAnsi="Arial" w:cs="Arial"/>
        </w:rPr>
        <w:t>,</w:t>
      </w:r>
      <w:r w:rsidRPr="00B76D26">
        <w:rPr>
          <w:rFonts w:ascii="Arial" w:hAnsi="Arial" w:cs="Arial"/>
        </w:rPr>
        <w:t xml:space="preserve"> D</w:t>
      </w:r>
      <w:r w:rsidR="00357E71">
        <w:rPr>
          <w:rFonts w:ascii="Arial" w:hAnsi="Arial" w:cs="Arial"/>
        </w:rPr>
        <w:t>.</w:t>
      </w:r>
      <w:r w:rsidRPr="00B76D26">
        <w:rPr>
          <w:rFonts w:ascii="Arial" w:hAnsi="Arial" w:cs="Arial"/>
        </w:rPr>
        <w:t>, Hall</w:t>
      </w:r>
      <w:r w:rsidR="00357E71">
        <w:rPr>
          <w:rFonts w:ascii="Arial" w:hAnsi="Arial" w:cs="Arial"/>
        </w:rPr>
        <w:t>,</w:t>
      </w:r>
      <w:r w:rsidRPr="00B76D26">
        <w:rPr>
          <w:rFonts w:ascii="Arial" w:hAnsi="Arial" w:cs="Arial"/>
        </w:rPr>
        <w:t xml:space="preserve"> B</w:t>
      </w:r>
      <w:r w:rsidR="00357E71">
        <w:rPr>
          <w:rFonts w:ascii="Arial" w:hAnsi="Arial" w:cs="Arial"/>
        </w:rPr>
        <w:t>.</w:t>
      </w:r>
      <w:r w:rsidRPr="00B76D26">
        <w:rPr>
          <w:rFonts w:ascii="Arial" w:hAnsi="Arial" w:cs="Arial"/>
        </w:rPr>
        <w:t xml:space="preserve">, </w:t>
      </w:r>
      <w:proofErr w:type="spellStart"/>
      <w:r w:rsidRPr="00B76D26">
        <w:rPr>
          <w:rFonts w:ascii="Arial" w:hAnsi="Arial" w:cs="Arial"/>
        </w:rPr>
        <w:t>Khalilifard</w:t>
      </w:r>
      <w:proofErr w:type="spellEnd"/>
      <w:r w:rsidR="00357E71">
        <w:rPr>
          <w:rFonts w:ascii="Arial" w:hAnsi="Arial" w:cs="Arial"/>
        </w:rPr>
        <w:t>,</w:t>
      </w:r>
      <w:r w:rsidRPr="00B76D26">
        <w:rPr>
          <w:rFonts w:ascii="Arial" w:hAnsi="Arial" w:cs="Arial"/>
        </w:rPr>
        <w:t xml:space="preserve"> F</w:t>
      </w:r>
      <w:r w:rsidR="00357E71">
        <w:rPr>
          <w:rFonts w:ascii="Arial" w:hAnsi="Arial" w:cs="Arial"/>
        </w:rPr>
        <w:t>.</w:t>
      </w:r>
      <w:r w:rsidRPr="00B76D26">
        <w:rPr>
          <w:rFonts w:ascii="Arial" w:hAnsi="Arial" w:cs="Arial"/>
        </w:rPr>
        <w:t xml:space="preserve">, </w:t>
      </w:r>
      <w:r w:rsidR="00357E71">
        <w:rPr>
          <w:rFonts w:ascii="Arial" w:hAnsi="Arial" w:cs="Arial"/>
        </w:rPr>
        <w:t xml:space="preserve">&amp; </w:t>
      </w:r>
      <w:proofErr w:type="spellStart"/>
      <w:r w:rsidRPr="00B76D26">
        <w:rPr>
          <w:rFonts w:ascii="Arial" w:hAnsi="Arial" w:cs="Arial"/>
        </w:rPr>
        <w:t>Leake</w:t>
      </w:r>
      <w:proofErr w:type="spellEnd"/>
      <w:r w:rsidR="00357E71">
        <w:rPr>
          <w:rFonts w:ascii="Arial" w:hAnsi="Arial" w:cs="Arial"/>
        </w:rPr>
        <w:t>,</w:t>
      </w:r>
      <w:r w:rsidRPr="00B76D26">
        <w:rPr>
          <w:rFonts w:ascii="Arial" w:hAnsi="Arial" w:cs="Arial"/>
        </w:rPr>
        <w:t xml:space="preserve"> B.</w:t>
      </w:r>
      <w:r w:rsidR="00BD4AA9">
        <w:rPr>
          <w:rFonts w:ascii="Arial" w:hAnsi="Arial" w:cs="Arial"/>
        </w:rPr>
        <w:t xml:space="preserve"> (2015</w:t>
      </w:r>
      <w:r w:rsidR="00357E71">
        <w:rPr>
          <w:rFonts w:ascii="Arial" w:hAnsi="Arial" w:cs="Arial"/>
        </w:rPr>
        <w:t>).</w:t>
      </w:r>
      <w:r w:rsidR="00B76D26">
        <w:rPr>
          <w:rFonts w:ascii="Arial" w:hAnsi="Arial" w:cs="Arial"/>
        </w:rPr>
        <w:t xml:space="preserve"> </w:t>
      </w:r>
      <w:r w:rsidRPr="00B76D26">
        <w:rPr>
          <w:rFonts w:ascii="Arial" w:hAnsi="Arial" w:cs="Arial"/>
        </w:rPr>
        <w:t xml:space="preserve">Nursing case management, peer coaching, and hepatitis </w:t>
      </w:r>
      <w:r w:rsidR="00357E71">
        <w:rPr>
          <w:rFonts w:ascii="Arial" w:hAnsi="Arial" w:cs="Arial"/>
        </w:rPr>
        <w:t>A</w:t>
      </w:r>
      <w:r w:rsidRPr="00B76D26">
        <w:rPr>
          <w:rFonts w:ascii="Arial" w:hAnsi="Arial" w:cs="Arial"/>
        </w:rPr>
        <w:t xml:space="preserve"> and B vaccine completion among homeless me</w:t>
      </w:r>
      <w:r w:rsidR="00357E71">
        <w:rPr>
          <w:rFonts w:ascii="Arial" w:hAnsi="Arial" w:cs="Arial"/>
        </w:rPr>
        <w:t>n recently released on parole: R</w:t>
      </w:r>
      <w:r w:rsidRPr="00B76D26">
        <w:rPr>
          <w:rFonts w:ascii="Arial" w:hAnsi="Arial" w:cs="Arial"/>
        </w:rPr>
        <w:t xml:space="preserve">andomized clinical trial. </w:t>
      </w:r>
      <w:hyperlink r:id="rId54" w:history="1">
        <w:r w:rsidRPr="00357E71">
          <w:rPr>
            <w:rStyle w:val="Hyperlink"/>
            <w:rFonts w:ascii="Arial" w:hAnsi="Arial" w:cs="Arial"/>
            <w:i/>
          </w:rPr>
          <w:t>Nurs</w:t>
        </w:r>
        <w:r w:rsidR="00357E71" w:rsidRPr="00357E71">
          <w:rPr>
            <w:rStyle w:val="Hyperlink"/>
            <w:rFonts w:ascii="Arial" w:hAnsi="Arial" w:cs="Arial"/>
            <w:i/>
          </w:rPr>
          <w:t>ing</w:t>
        </w:r>
        <w:r w:rsidRPr="00357E71">
          <w:rPr>
            <w:rStyle w:val="Hyperlink"/>
            <w:rFonts w:ascii="Arial" w:hAnsi="Arial" w:cs="Arial"/>
            <w:i/>
          </w:rPr>
          <w:t xml:space="preserve"> Res</w:t>
        </w:r>
        <w:r w:rsidR="00357E71" w:rsidRPr="00357E71">
          <w:rPr>
            <w:rStyle w:val="Hyperlink"/>
            <w:rFonts w:ascii="Arial" w:hAnsi="Arial" w:cs="Arial"/>
            <w:i/>
          </w:rPr>
          <w:t>earch, 64</w:t>
        </w:r>
        <w:r w:rsidR="00357E71" w:rsidRPr="00357E71">
          <w:rPr>
            <w:rStyle w:val="Hyperlink"/>
            <w:rFonts w:ascii="Arial" w:hAnsi="Arial" w:cs="Arial"/>
          </w:rPr>
          <w:t>(3), 177-189</w:t>
        </w:r>
      </w:hyperlink>
      <w:r w:rsidR="00016305">
        <w:rPr>
          <w:rFonts w:ascii="Arial" w:hAnsi="Arial" w:cs="Arial"/>
        </w:rPr>
        <w:t xml:space="preserve">. </w:t>
      </w:r>
      <w:r w:rsidRPr="00B76D26">
        <w:rPr>
          <w:rFonts w:ascii="Arial" w:hAnsi="Arial" w:cs="Arial"/>
        </w:rPr>
        <w:t xml:space="preserve"> </w:t>
      </w:r>
      <w:proofErr w:type="spellStart"/>
      <w:r w:rsidRPr="00B76D26">
        <w:rPr>
          <w:rFonts w:ascii="Arial" w:hAnsi="Arial" w:cs="Arial"/>
        </w:rPr>
        <w:t>doi</w:t>
      </w:r>
      <w:proofErr w:type="spellEnd"/>
      <w:r w:rsidRPr="00B76D26">
        <w:rPr>
          <w:rFonts w:ascii="Arial" w:hAnsi="Arial" w:cs="Arial"/>
        </w:rPr>
        <w:t>: 10.1097/NNR.0000000000000083.</w:t>
      </w:r>
      <w:r w:rsidR="00436FE3" w:rsidRPr="00B76D26">
        <w:rPr>
          <w:rFonts w:ascii="Arial" w:hAnsi="Arial" w:cs="Arial"/>
        </w:rPr>
        <w:t xml:space="preserve"> PMCID: PMC4418035 [Available May 1, 2016]</w:t>
      </w:r>
    </w:p>
    <w:p w:rsidR="00DB76F1" w:rsidRDefault="00DB76F1" w:rsidP="00222F3B">
      <w:pPr>
        <w:shd w:val="clear" w:color="auto" w:fill="FFFFFF"/>
        <w:spacing w:after="0" w:line="360" w:lineRule="auto"/>
        <w:ind w:left="720" w:hanging="720"/>
        <w:rPr>
          <w:rFonts w:ascii="Arial" w:hAnsi="Arial" w:cs="Arial"/>
          <w:color w:val="000000"/>
          <w:sz w:val="20"/>
          <w:szCs w:val="20"/>
        </w:rPr>
      </w:pPr>
      <w:proofErr w:type="spellStart"/>
      <w:r w:rsidRPr="005B2403">
        <w:rPr>
          <w:rFonts w:ascii="Arial" w:eastAsia="Times New Roman" w:hAnsi="Arial" w:cs="Arial"/>
          <w:sz w:val="20"/>
          <w:szCs w:val="20"/>
        </w:rPr>
        <w:t>Oishi</w:t>
      </w:r>
      <w:proofErr w:type="spellEnd"/>
      <w:r w:rsidRPr="005B2403">
        <w:rPr>
          <w:rFonts w:ascii="Arial" w:eastAsia="Times New Roman" w:hAnsi="Arial" w:cs="Arial"/>
          <w:sz w:val="20"/>
          <w:szCs w:val="20"/>
        </w:rPr>
        <w:t>, S., Marshall, N., Hamilton, A.B., Yano, E.</w:t>
      </w:r>
      <w:r w:rsidR="003778ED">
        <w:rPr>
          <w:rFonts w:ascii="Arial" w:eastAsia="Times New Roman" w:hAnsi="Arial" w:cs="Arial"/>
          <w:sz w:val="20"/>
          <w:szCs w:val="20"/>
        </w:rPr>
        <w:t>M.</w:t>
      </w:r>
      <w:r w:rsidRPr="005B2403">
        <w:rPr>
          <w:rFonts w:ascii="Arial" w:eastAsia="Times New Roman" w:hAnsi="Arial" w:cs="Arial"/>
          <w:sz w:val="20"/>
          <w:szCs w:val="20"/>
        </w:rPr>
        <w:t>, Lerner, B.,</w:t>
      </w:r>
      <w:r w:rsidR="009D6D39" w:rsidRPr="00C55A5A">
        <w:rPr>
          <w:rFonts w:ascii="Arial" w:eastAsia="Times New Roman" w:hAnsi="Arial" w:cs="Arial"/>
          <w:sz w:val="20"/>
          <w:szCs w:val="20"/>
        </w:rPr>
        <w:t xml:space="preserve"> &amp;</w:t>
      </w:r>
      <w:r w:rsidRPr="005B2403">
        <w:rPr>
          <w:rFonts w:ascii="Arial" w:eastAsia="Times New Roman" w:hAnsi="Arial" w:cs="Arial"/>
          <w:sz w:val="20"/>
          <w:szCs w:val="20"/>
        </w:rPr>
        <w:t xml:space="preserve"> </w:t>
      </w:r>
      <w:proofErr w:type="spellStart"/>
      <w:r w:rsidRPr="005B2403">
        <w:rPr>
          <w:rFonts w:ascii="Arial" w:eastAsia="Times New Roman" w:hAnsi="Arial" w:cs="Arial"/>
          <w:sz w:val="20"/>
          <w:szCs w:val="20"/>
        </w:rPr>
        <w:t>Scheuner</w:t>
      </w:r>
      <w:proofErr w:type="spellEnd"/>
      <w:r w:rsidRPr="005B2403">
        <w:rPr>
          <w:rFonts w:ascii="Arial" w:eastAsia="Times New Roman" w:hAnsi="Arial" w:cs="Arial"/>
          <w:sz w:val="20"/>
          <w:szCs w:val="20"/>
        </w:rPr>
        <w:t>, M.</w:t>
      </w:r>
      <w:r w:rsidR="003778ED">
        <w:rPr>
          <w:rFonts w:ascii="Arial" w:eastAsia="Times New Roman" w:hAnsi="Arial" w:cs="Arial"/>
          <w:sz w:val="20"/>
          <w:szCs w:val="20"/>
        </w:rPr>
        <w:t>T.</w:t>
      </w:r>
      <w:r w:rsidRPr="005B2403">
        <w:rPr>
          <w:rFonts w:ascii="Arial" w:eastAsia="Times New Roman" w:hAnsi="Arial" w:cs="Arial"/>
          <w:sz w:val="20"/>
          <w:szCs w:val="20"/>
        </w:rPr>
        <w:t xml:space="preserve"> (In press). Assessing multilevel determinants of adoption and imple</w:t>
      </w:r>
      <w:r w:rsidRPr="000C38B1">
        <w:rPr>
          <w:rFonts w:ascii="Arial" w:eastAsia="Times New Roman" w:hAnsi="Arial" w:cs="Arial"/>
          <w:sz w:val="20"/>
          <w:szCs w:val="20"/>
        </w:rPr>
        <w:t xml:space="preserve">mentation of genomic medicine: An organizational mixed-methods approach. </w:t>
      </w:r>
      <w:hyperlink r:id="rId55" w:history="1">
        <w:r w:rsidRPr="000C38B1">
          <w:rPr>
            <w:rStyle w:val="Hyperlink"/>
            <w:rFonts w:ascii="Arial" w:eastAsia="Times New Roman" w:hAnsi="Arial" w:cs="Arial"/>
            <w:i/>
            <w:iCs/>
            <w:sz w:val="20"/>
            <w:szCs w:val="20"/>
          </w:rPr>
          <w:t>Genetics in Medicine</w:t>
        </w:r>
      </w:hyperlink>
      <w:r w:rsidR="000C38B1" w:rsidRPr="000C38B1">
        <w:rPr>
          <w:rFonts w:ascii="Arial" w:hAnsi="Arial" w:cs="Arial"/>
          <w:sz w:val="20"/>
          <w:szCs w:val="20"/>
        </w:rPr>
        <w:t xml:space="preserve">, </w:t>
      </w:r>
      <w:r w:rsidR="000C38B1" w:rsidRPr="000C38B1">
        <w:rPr>
          <w:rFonts w:ascii="Arial" w:hAnsi="Arial" w:cs="Arial"/>
          <w:i/>
          <w:sz w:val="20"/>
          <w:szCs w:val="20"/>
        </w:rPr>
        <w:t>17</w:t>
      </w:r>
      <w:r w:rsidR="000C38B1" w:rsidRPr="000C38B1">
        <w:rPr>
          <w:rFonts w:ascii="Arial" w:hAnsi="Arial" w:cs="Arial"/>
          <w:sz w:val="20"/>
          <w:szCs w:val="20"/>
        </w:rPr>
        <w:t>(11), 919-926</w:t>
      </w:r>
      <w:r w:rsidRPr="000C38B1">
        <w:rPr>
          <w:rFonts w:ascii="Arial" w:eastAsia="Times New Roman" w:hAnsi="Arial" w:cs="Arial"/>
          <w:sz w:val="20"/>
          <w:szCs w:val="20"/>
        </w:rPr>
        <w:t>.</w:t>
      </w:r>
      <w:r w:rsidR="003778ED" w:rsidRPr="000C38B1">
        <w:rPr>
          <w:rFonts w:ascii="Arial" w:hAnsi="Arial" w:cs="Arial"/>
          <w:color w:val="000000"/>
          <w:sz w:val="20"/>
          <w:szCs w:val="20"/>
        </w:rPr>
        <w:t xml:space="preserve"> </w:t>
      </w:r>
      <w:proofErr w:type="spellStart"/>
      <w:r w:rsidR="003778ED" w:rsidRPr="000C38B1">
        <w:rPr>
          <w:rFonts w:ascii="Arial" w:hAnsi="Arial" w:cs="Arial"/>
          <w:color w:val="000000"/>
          <w:sz w:val="20"/>
          <w:szCs w:val="20"/>
        </w:rPr>
        <w:t>doi</w:t>
      </w:r>
      <w:proofErr w:type="spellEnd"/>
      <w:r w:rsidR="003778ED" w:rsidRPr="000C38B1">
        <w:rPr>
          <w:rFonts w:ascii="Arial" w:hAnsi="Arial" w:cs="Arial"/>
          <w:color w:val="000000"/>
          <w:sz w:val="20"/>
          <w:szCs w:val="20"/>
        </w:rPr>
        <w:t>: 10.</w:t>
      </w:r>
      <w:r w:rsidR="003778ED">
        <w:rPr>
          <w:rFonts w:ascii="Arial" w:hAnsi="Arial" w:cs="Arial"/>
          <w:color w:val="000000"/>
          <w:sz w:val="20"/>
          <w:szCs w:val="20"/>
        </w:rPr>
        <w:t>1038/gim.2015.7. [</w:t>
      </w:r>
      <w:proofErr w:type="spellStart"/>
      <w:r w:rsidR="003778ED">
        <w:rPr>
          <w:rFonts w:ascii="Arial" w:hAnsi="Arial" w:cs="Arial"/>
          <w:color w:val="000000"/>
          <w:sz w:val="20"/>
          <w:szCs w:val="20"/>
        </w:rPr>
        <w:t>Epub</w:t>
      </w:r>
      <w:proofErr w:type="spellEnd"/>
      <w:r w:rsidR="003778ED">
        <w:rPr>
          <w:rFonts w:ascii="Arial" w:hAnsi="Arial" w:cs="Arial"/>
          <w:color w:val="000000"/>
          <w:sz w:val="20"/>
          <w:szCs w:val="20"/>
        </w:rPr>
        <w:t xml:space="preserve"> ahead of print]</w:t>
      </w:r>
    </w:p>
    <w:p w:rsidR="00547AD5" w:rsidRPr="004A53B5" w:rsidRDefault="00547AD5" w:rsidP="00222F3B">
      <w:pPr>
        <w:shd w:val="clear" w:color="auto" w:fill="FFFFFF"/>
        <w:spacing w:after="0" w:line="360" w:lineRule="auto"/>
        <w:ind w:left="720" w:hanging="720"/>
        <w:rPr>
          <w:rFonts w:ascii="Arial" w:hAnsi="Arial" w:cs="Arial"/>
          <w:sz w:val="20"/>
          <w:szCs w:val="20"/>
        </w:rPr>
      </w:pPr>
      <w:r w:rsidRPr="004A53B5">
        <w:rPr>
          <w:rFonts w:ascii="Arial" w:hAnsi="Arial" w:cs="Arial"/>
          <w:bCs/>
          <w:sz w:val="20"/>
          <w:szCs w:val="20"/>
        </w:rPr>
        <w:t>Padwa, H.</w:t>
      </w:r>
      <w:r w:rsidRPr="004A53B5">
        <w:rPr>
          <w:rFonts w:ascii="Arial" w:hAnsi="Arial" w:cs="Arial"/>
          <w:sz w:val="20"/>
          <w:szCs w:val="20"/>
        </w:rPr>
        <w:t>, Guerrero, E.</w:t>
      </w:r>
      <w:r>
        <w:rPr>
          <w:rFonts w:ascii="Arial" w:hAnsi="Arial" w:cs="Arial"/>
          <w:sz w:val="20"/>
          <w:szCs w:val="20"/>
        </w:rPr>
        <w:t>G.</w:t>
      </w:r>
      <w:r w:rsidRPr="004A53B5">
        <w:rPr>
          <w:rFonts w:ascii="Arial" w:hAnsi="Arial" w:cs="Arial"/>
          <w:sz w:val="20"/>
          <w:szCs w:val="20"/>
        </w:rPr>
        <w:t xml:space="preserve">, </w:t>
      </w:r>
      <w:proofErr w:type="spellStart"/>
      <w:r w:rsidRPr="004A53B5">
        <w:rPr>
          <w:rFonts w:ascii="Arial" w:hAnsi="Arial" w:cs="Arial"/>
          <w:sz w:val="20"/>
          <w:szCs w:val="20"/>
        </w:rPr>
        <w:t>Braslow</w:t>
      </w:r>
      <w:proofErr w:type="spellEnd"/>
      <w:r w:rsidRPr="004A53B5">
        <w:rPr>
          <w:rFonts w:ascii="Arial" w:hAnsi="Arial" w:cs="Arial"/>
          <w:sz w:val="20"/>
          <w:szCs w:val="20"/>
        </w:rPr>
        <w:t>, J.</w:t>
      </w:r>
      <w:r>
        <w:rPr>
          <w:rFonts w:ascii="Arial" w:hAnsi="Arial" w:cs="Arial"/>
          <w:sz w:val="20"/>
          <w:szCs w:val="20"/>
        </w:rPr>
        <w:t xml:space="preserve">T., &amp; </w:t>
      </w:r>
      <w:r w:rsidRPr="004A53B5">
        <w:rPr>
          <w:rFonts w:ascii="Arial" w:hAnsi="Arial" w:cs="Arial"/>
          <w:sz w:val="20"/>
          <w:szCs w:val="20"/>
        </w:rPr>
        <w:t>Fenwick, K.</w:t>
      </w:r>
      <w:r>
        <w:rPr>
          <w:rFonts w:ascii="Arial" w:hAnsi="Arial" w:cs="Arial"/>
          <w:sz w:val="20"/>
          <w:szCs w:val="20"/>
        </w:rPr>
        <w:t>M.</w:t>
      </w:r>
      <w:r w:rsidRPr="004A53B5">
        <w:rPr>
          <w:rFonts w:ascii="Arial" w:hAnsi="Arial" w:cs="Arial"/>
          <w:sz w:val="20"/>
          <w:szCs w:val="20"/>
        </w:rPr>
        <w:t xml:space="preserve"> </w:t>
      </w:r>
      <w:r>
        <w:rPr>
          <w:rFonts w:ascii="Arial" w:hAnsi="Arial" w:cs="Arial"/>
          <w:sz w:val="20"/>
          <w:szCs w:val="20"/>
        </w:rPr>
        <w:t>(</w:t>
      </w:r>
      <w:r w:rsidRPr="004A53B5">
        <w:rPr>
          <w:rFonts w:ascii="Arial" w:hAnsi="Arial" w:cs="Arial"/>
          <w:sz w:val="20"/>
          <w:szCs w:val="20"/>
        </w:rPr>
        <w:t>2015</w:t>
      </w:r>
      <w:r>
        <w:rPr>
          <w:rFonts w:ascii="Arial" w:hAnsi="Arial" w:cs="Arial"/>
          <w:sz w:val="20"/>
          <w:szCs w:val="20"/>
        </w:rPr>
        <w:t>)</w:t>
      </w:r>
      <w:r w:rsidRPr="004A53B5">
        <w:rPr>
          <w:rFonts w:ascii="Arial" w:hAnsi="Arial" w:cs="Arial"/>
          <w:sz w:val="20"/>
          <w:szCs w:val="20"/>
        </w:rPr>
        <w:t xml:space="preserve">. Barriers to serving clients with co-occurring disorders in a transformed mental health system. </w:t>
      </w:r>
      <w:r w:rsidRPr="004A53B5">
        <w:rPr>
          <w:rFonts w:ascii="Arial" w:hAnsi="Arial" w:cs="Arial"/>
          <w:i/>
          <w:iCs/>
          <w:sz w:val="20"/>
          <w:szCs w:val="20"/>
        </w:rPr>
        <w:t>Psychiatric Services, 66</w:t>
      </w:r>
      <w:r w:rsidRPr="004A53B5">
        <w:rPr>
          <w:rFonts w:ascii="Arial" w:hAnsi="Arial" w:cs="Arial"/>
          <w:sz w:val="20"/>
          <w:szCs w:val="20"/>
        </w:rPr>
        <w:t>(5), 547-550. PMCID: PMC4417038</w:t>
      </w:r>
      <w:r>
        <w:rPr>
          <w:rFonts w:ascii="Arial" w:hAnsi="Arial" w:cs="Arial"/>
          <w:sz w:val="20"/>
          <w:szCs w:val="20"/>
        </w:rPr>
        <w:t xml:space="preserve">. </w:t>
      </w:r>
      <w:r w:rsidRPr="004A53B5">
        <w:rPr>
          <w:rFonts w:ascii="Arial" w:hAnsi="Arial" w:cs="Arial"/>
          <w:color w:val="000000"/>
          <w:sz w:val="20"/>
          <w:szCs w:val="20"/>
        </w:rPr>
        <w:t xml:space="preserve"> </w:t>
      </w:r>
      <w:proofErr w:type="spellStart"/>
      <w:r>
        <w:rPr>
          <w:rFonts w:ascii="Arial" w:hAnsi="Arial" w:cs="Arial"/>
          <w:color w:val="000000"/>
          <w:sz w:val="20"/>
          <w:szCs w:val="20"/>
        </w:rPr>
        <w:t>doi</w:t>
      </w:r>
      <w:proofErr w:type="spellEnd"/>
      <w:r>
        <w:rPr>
          <w:rFonts w:ascii="Arial" w:hAnsi="Arial" w:cs="Arial"/>
          <w:color w:val="000000"/>
          <w:sz w:val="20"/>
          <w:szCs w:val="20"/>
        </w:rPr>
        <w:t>: 10.1176/appi.ps.201400190.</w:t>
      </w:r>
    </w:p>
    <w:p w:rsidR="00CE65DD" w:rsidRDefault="003D7ECE" w:rsidP="00222F3B">
      <w:pPr>
        <w:pStyle w:val="Heading1"/>
        <w:shd w:val="clear" w:color="auto" w:fill="FFFFFF"/>
        <w:spacing w:before="0" w:beforeAutospacing="0" w:after="0" w:afterAutospacing="0" w:line="360" w:lineRule="auto"/>
        <w:ind w:left="720" w:hanging="720"/>
        <w:rPr>
          <w:rFonts w:ascii="Arial" w:hAnsi="Arial" w:cs="Arial"/>
          <w:b w:val="0"/>
          <w:color w:val="000000"/>
          <w:sz w:val="20"/>
          <w:szCs w:val="20"/>
        </w:rPr>
      </w:pPr>
      <w:r w:rsidRPr="0031276A">
        <w:rPr>
          <w:rFonts w:ascii="Arial" w:hAnsi="Arial" w:cs="Arial"/>
          <w:b w:val="0"/>
          <w:color w:val="000000"/>
          <w:sz w:val="20"/>
          <w:szCs w:val="20"/>
        </w:rPr>
        <w:t xml:space="preserve">Padwa, H., Teruya, C., Tran, E., </w:t>
      </w:r>
      <w:proofErr w:type="spellStart"/>
      <w:r w:rsidRPr="0031276A">
        <w:rPr>
          <w:rFonts w:ascii="Arial" w:hAnsi="Arial" w:cs="Arial"/>
          <w:b w:val="0"/>
          <w:color w:val="000000"/>
          <w:sz w:val="20"/>
          <w:szCs w:val="20"/>
        </w:rPr>
        <w:t>Lovinger</w:t>
      </w:r>
      <w:proofErr w:type="spellEnd"/>
      <w:r w:rsidRPr="0031276A">
        <w:rPr>
          <w:rFonts w:ascii="Arial" w:hAnsi="Arial" w:cs="Arial"/>
          <w:b w:val="0"/>
          <w:color w:val="000000"/>
          <w:sz w:val="20"/>
          <w:szCs w:val="20"/>
        </w:rPr>
        <w:t xml:space="preserve">, K., Antonini, V.P., </w:t>
      </w:r>
      <w:proofErr w:type="spellStart"/>
      <w:r w:rsidRPr="0031276A">
        <w:rPr>
          <w:rFonts w:ascii="Arial" w:hAnsi="Arial" w:cs="Arial"/>
          <w:b w:val="0"/>
          <w:color w:val="000000"/>
          <w:sz w:val="20"/>
          <w:szCs w:val="20"/>
        </w:rPr>
        <w:t>Overholt</w:t>
      </w:r>
      <w:proofErr w:type="spellEnd"/>
      <w:r w:rsidRPr="0031276A">
        <w:rPr>
          <w:rFonts w:ascii="Arial" w:hAnsi="Arial" w:cs="Arial"/>
          <w:b w:val="0"/>
          <w:color w:val="000000"/>
          <w:sz w:val="20"/>
          <w:szCs w:val="20"/>
        </w:rPr>
        <w:t xml:space="preserve">, C., &amp; Urada, D. (2015). </w:t>
      </w:r>
      <w:r w:rsidR="0031276A" w:rsidRPr="0031276A">
        <w:rPr>
          <w:rFonts w:ascii="Arial" w:hAnsi="Arial" w:cs="Arial"/>
          <w:b w:val="0"/>
          <w:color w:val="000000"/>
          <w:sz w:val="20"/>
          <w:szCs w:val="20"/>
        </w:rPr>
        <w:t>The implementation of integrated behavioral health protocols in primary care s</w:t>
      </w:r>
      <w:r w:rsidR="00CE65DD" w:rsidRPr="0031276A">
        <w:rPr>
          <w:rFonts w:ascii="Arial" w:hAnsi="Arial" w:cs="Arial"/>
          <w:b w:val="0"/>
          <w:color w:val="000000"/>
          <w:sz w:val="20"/>
          <w:szCs w:val="20"/>
        </w:rPr>
        <w:t>ettings in Project Care.</w:t>
      </w:r>
      <w:r w:rsidR="0031276A" w:rsidRPr="0031276A">
        <w:rPr>
          <w:rFonts w:ascii="Arial" w:hAnsi="Arial" w:cs="Arial"/>
          <w:b w:val="0"/>
          <w:color w:val="000000"/>
          <w:sz w:val="20"/>
          <w:szCs w:val="20"/>
        </w:rPr>
        <w:t xml:space="preserve"> </w:t>
      </w:r>
      <w:hyperlink r:id="rId56" w:history="1">
        <w:r w:rsidR="0031276A" w:rsidRPr="000C38B1">
          <w:rPr>
            <w:rStyle w:val="Hyperlink"/>
            <w:rFonts w:ascii="Arial" w:hAnsi="Arial" w:cs="Arial"/>
            <w:b w:val="0"/>
            <w:i/>
            <w:sz w:val="20"/>
            <w:szCs w:val="20"/>
          </w:rPr>
          <w:t>Journal of Substance Abuse Treatment</w:t>
        </w:r>
        <w:r w:rsidR="000C38B1" w:rsidRPr="000C38B1">
          <w:rPr>
            <w:rStyle w:val="Hyperlink"/>
            <w:rFonts w:ascii="Arial" w:hAnsi="Arial" w:cs="Arial"/>
            <w:b w:val="0"/>
            <w:sz w:val="20"/>
            <w:szCs w:val="20"/>
          </w:rPr>
          <w:t xml:space="preserve">, </w:t>
        </w:r>
        <w:r w:rsidR="000C38B1" w:rsidRPr="000C38B1">
          <w:rPr>
            <w:rStyle w:val="Hyperlink"/>
            <w:rFonts w:ascii="Arial" w:hAnsi="Arial" w:cs="Arial"/>
            <w:b w:val="0"/>
            <w:i/>
            <w:sz w:val="20"/>
            <w:szCs w:val="20"/>
          </w:rPr>
          <w:t>62</w:t>
        </w:r>
        <w:r w:rsidR="000C38B1" w:rsidRPr="000C38B1">
          <w:rPr>
            <w:rStyle w:val="Hyperlink"/>
            <w:rFonts w:ascii="Arial" w:hAnsi="Arial" w:cs="Arial"/>
            <w:b w:val="0"/>
            <w:sz w:val="20"/>
            <w:szCs w:val="20"/>
          </w:rPr>
          <w:t>, 74-83</w:t>
        </w:r>
      </w:hyperlink>
      <w:r w:rsidR="0031276A" w:rsidRPr="0031276A">
        <w:rPr>
          <w:rFonts w:ascii="Arial" w:hAnsi="Arial" w:cs="Arial"/>
          <w:b w:val="0"/>
          <w:color w:val="000000"/>
          <w:sz w:val="20"/>
          <w:szCs w:val="20"/>
        </w:rPr>
        <w:t xml:space="preserve">. </w:t>
      </w:r>
      <w:proofErr w:type="spellStart"/>
      <w:r w:rsidR="0031276A" w:rsidRPr="0031276A">
        <w:rPr>
          <w:rFonts w:ascii="Arial" w:hAnsi="Arial" w:cs="Arial"/>
          <w:b w:val="0"/>
          <w:color w:val="000000"/>
          <w:sz w:val="20"/>
          <w:szCs w:val="20"/>
        </w:rPr>
        <w:t>doi</w:t>
      </w:r>
      <w:proofErr w:type="spellEnd"/>
      <w:r w:rsidR="0031276A" w:rsidRPr="0031276A">
        <w:rPr>
          <w:rFonts w:ascii="Arial" w:hAnsi="Arial" w:cs="Arial"/>
          <w:b w:val="0"/>
          <w:color w:val="000000"/>
          <w:sz w:val="20"/>
          <w:szCs w:val="20"/>
        </w:rPr>
        <w:t>: 10.1016/j.jsat.2015.10.002.</w:t>
      </w:r>
    </w:p>
    <w:p w:rsidR="009838A8" w:rsidRDefault="009838A8" w:rsidP="00A50E9C">
      <w:pPr>
        <w:pStyle w:val="HTMLPreformatted"/>
        <w:spacing w:line="360" w:lineRule="auto"/>
        <w:ind w:left="720" w:hanging="720"/>
        <w:rPr>
          <w:rFonts w:ascii="Arial" w:hAnsi="Arial" w:cs="Arial"/>
        </w:rPr>
      </w:pPr>
      <w:r w:rsidRPr="003778ED">
        <w:rPr>
          <w:rFonts w:ascii="Arial" w:hAnsi="Arial" w:cs="Arial"/>
        </w:rPr>
        <w:t>Pan</w:t>
      </w:r>
      <w:r w:rsidR="003778ED">
        <w:rPr>
          <w:rFonts w:ascii="Arial" w:hAnsi="Arial" w:cs="Arial"/>
        </w:rPr>
        <w:t>,</w:t>
      </w:r>
      <w:r w:rsidRPr="003778ED">
        <w:rPr>
          <w:rFonts w:ascii="Arial" w:hAnsi="Arial" w:cs="Arial"/>
        </w:rPr>
        <w:t xml:space="preserve"> S</w:t>
      </w:r>
      <w:r w:rsidR="003778ED">
        <w:rPr>
          <w:rFonts w:ascii="Arial" w:hAnsi="Arial" w:cs="Arial"/>
        </w:rPr>
        <w:t>.</w:t>
      </w:r>
      <w:r w:rsidRPr="003778ED">
        <w:rPr>
          <w:rFonts w:ascii="Arial" w:hAnsi="Arial" w:cs="Arial"/>
        </w:rPr>
        <w:t>, Jiang</w:t>
      </w:r>
      <w:r w:rsidR="003778ED">
        <w:rPr>
          <w:rFonts w:ascii="Arial" w:hAnsi="Arial" w:cs="Arial"/>
        </w:rPr>
        <w:t>,</w:t>
      </w:r>
      <w:r w:rsidRPr="003778ED">
        <w:rPr>
          <w:rFonts w:ascii="Arial" w:hAnsi="Arial" w:cs="Arial"/>
        </w:rPr>
        <w:t xml:space="preserve"> H</w:t>
      </w:r>
      <w:r w:rsidR="003778ED">
        <w:rPr>
          <w:rFonts w:ascii="Arial" w:hAnsi="Arial" w:cs="Arial"/>
        </w:rPr>
        <w:t>.</w:t>
      </w:r>
      <w:r w:rsidRPr="003778ED">
        <w:rPr>
          <w:rFonts w:ascii="Arial" w:hAnsi="Arial" w:cs="Arial"/>
        </w:rPr>
        <w:t>, Du</w:t>
      </w:r>
      <w:r w:rsidR="003778ED">
        <w:rPr>
          <w:rFonts w:ascii="Arial" w:hAnsi="Arial" w:cs="Arial"/>
        </w:rPr>
        <w:t>,</w:t>
      </w:r>
      <w:r w:rsidRPr="003778ED">
        <w:rPr>
          <w:rFonts w:ascii="Arial" w:hAnsi="Arial" w:cs="Arial"/>
        </w:rPr>
        <w:t xml:space="preserve"> J</w:t>
      </w:r>
      <w:r w:rsidR="003778ED">
        <w:rPr>
          <w:rFonts w:ascii="Arial" w:hAnsi="Arial" w:cs="Arial"/>
        </w:rPr>
        <w:t>.</w:t>
      </w:r>
      <w:r w:rsidRPr="003778ED">
        <w:rPr>
          <w:rFonts w:ascii="Arial" w:hAnsi="Arial" w:cs="Arial"/>
        </w:rPr>
        <w:t>, Chen</w:t>
      </w:r>
      <w:r w:rsidR="003778ED">
        <w:rPr>
          <w:rFonts w:ascii="Arial" w:hAnsi="Arial" w:cs="Arial"/>
        </w:rPr>
        <w:t>,</w:t>
      </w:r>
      <w:r w:rsidRPr="003778ED">
        <w:rPr>
          <w:rFonts w:ascii="Arial" w:hAnsi="Arial" w:cs="Arial"/>
        </w:rPr>
        <w:t xml:space="preserve"> H</w:t>
      </w:r>
      <w:r w:rsidR="003778ED">
        <w:rPr>
          <w:rFonts w:ascii="Arial" w:hAnsi="Arial" w:cs="Arial"/>
        </w:rPr>
        <w:t>.</w:t>
      </w:r>
      <w:r w:rsidRPr="003778ED">
        <w:rPr>
          <w:rFonts w:ascii="Arial" w:hAnsi="Arial" w:cs="Arial"/>
        </w:rPr>
        <w:t>, Li</w:t>
      </w:r>
      <w:r w:rsidR="003778ED">
        <w:rPr>
          <w:rFonts w:ascii="Arial" w:hAnsi="Arial" w:cs="Arial"/>
        </w:rPr>
        <w:t>,</w:t>
      </w:r>
      <w:r w:rsidRPr="003778ED">
        <w:rPr>
          <w:rFonts w:ascii="Arial" w:hAnsi="Arial" w:cs="Arial"/>
        </w:rPr>
        <w:t xml:space="preserve"> Z</w:t>
      </w:r>
      <w:r w:rsidR="003778ED">
        <w:rPr>
          <w:rFonts w:ascii="Arial" w:hAnsi="Arial" w:cs="Arial"/>
        </w:rPr>
        <w:t>.</w:t>
      </w:r>
      <w:r w:rsidRPr="003778ED">
        <w:rPr>
          <w:rFonts w:ascii="Arial" w:hAnsi="Arial" w:cs="Arial"/>
        </w:rPr>
        <w:t>, Ling</w:t>
      </w:r>
      <w:r w:rsidR="003778ED">
        <w:rPr>
          <w:rFonts w:ascii="Arial" w:hAnsi="Arial" w:cs="Arial"/>
        </w:rPr>
        <w:t>,</w:t>
      </w:r>
      <w:r w:rsidRPr="003778ED">
        <w:rPr>
          <w:rFonts w:ascii="Arial" w:hAnsi="Arial" w:cs="Arial"/>
        </w:rPr>
        <w:t xml:space="preserve"> W</w:t>
      </w:r>
      <w:r w:rsidR="003778ED">
        <w:rPr>
          <w:rFonts w:ascii="Arial" w:hAnsi="Arial" w:cs="Arial"/>
        </w:rPr>
        <w:t>.</w:t>
      </w:r>
      <w:r w:rsidRPr="003778ED">
        <w:rPr>
          <w:rFonts w:ascii="Arial" w:hAnsi="Arial" w:cs="Arial"/>
        </w:rPr>
        <w:t xml:space="preserve">, </w:t>
      </w:r>
      <w:r w:rsidR="003778ED">
        <w:rPr>
          <w:rFonts w:ascii="Arial" w:hAnsi="Arial" w:cs="Arial"/>
        </w:rPr>
        <w:t xml:space="preserve">&amp; </w:t>
      </w:r>
      <w:r w:rsidRPr="003778ED">
        <w:rPr>
          <w:rFonts w:ascii="Arial" w:hAnsi="Arial" w:cs="Arial"/>
        </w:rPr>
        <w:t>Zhao</w:t>
      </w:r>
      <w:r w:rsidR="003778ED">
        <w:rPr>
          <w:rFonts w:ascii="Arial" w:hAnsi="Arial" w:cs="Arial"/>
        </w:rPr>
        <w:t>,</w:t>
      </w:r>
      <w:r w:rsidRPr="003778ED">
        <w:rPr>
          <w:rFonts w:ascii="Arial" w:hAnsi="Arial" w:cs="Arial"/>
        </w:rPr>
        <w:t xml:space="preserve"> M</w:t>
      </w:r>
      <w:r w:rsidR="003778ED">
        <w:rPr>
          <w:rFonts w:ascii="Arial" w:hAnsi="Arial" w:cs="Arial"/>
        </w:rPr>
        <w:t xml:space="preserve">. (2015). Efficacy of cognitive behavioral therapy on opiate use and retention in methadone maintenance treatment in China: A </w:t>
      </w:r>
      <w:proofErr w:type="spellStart"/>
      <w:r w:rsidR="003778ED">
        <w:rPr>
          <w:rFonts w:ascii="Arial" w:hAnsi="Arial" w:cs="Arial"/>
        </w:rPr>
        <w:t>randomised</w:t>
      </w:r>
      <w:proofErr w:type="spellEnd"/>
      <w:r w:rsidR="003778ED">
        <w:rPr>
          <w:rFonts w:ascii="Arial" w:hAnsi="Arial" w:cs="Arial"/>
        </w:rPr>
        <w:t xml:space="preserve"> t</w:t>
      </w:r>
      <w:r w:rsidRPr="003778ED">
        <w:rPr>
          <w:rFonts w:ascii="Arial" w:hAnsi="Arial" w:cs="Arial"/>
        </w:rPr>
        <w:t xml:space="preserve">rial. </w:t>
      </w:r>
      <w:hyperlink r:id="rId57" w:history="1">
        <w:proofErr w:type="spellStart"/>
        <w:r w:rsidRPr="003778ED">
          <w:rPr>
            <w:rStyle w:val="Hyperlink"/>
            <w:rFonts w:ascii="Arial" w:hAnsi="Arial" w:cs="Arial"/>
            <w:i/>
          </w:rPr>
          <w:t>PLoS</w:t>
        </w:r>
        <w:proofErr w:type="spellEnd"/>
        <w:r w:rsidRPr="003778ED">
          <w:rPr>
            <w:rStyle w:val="Hyperlink"/>
            <w:rFonts w:ascii="Arial" w:hAnsi="Arial" w:cs="Arial"/>
            <w:i/>
          </w:rPr>
          <w:t xml:space="preserve"> One</w:t>
        </w:r>
        <w:r w:rsidR="003778ED" w:rsidRPr="003778ED">
          <w:rPr>
            <w:rStyle w:val="Hyperlink"/>
            <w:rFonts w:ascii="Arial" w:hAnsi="Arial" w:cs="Arial"/>
            <w:i/>
          </w:rPr>
          <w:t>,</w:t>
        </w:r>
        <w:r w:rsidRPr="003778ED">
          <w:rPr>
            <w:rStyle w:val="Hyperlink"/>
            <w:rFonts w:ascii="Arial" w:hAnsi="Arial" w:cs="Arial"/>
            <w:i/>
          </w:rPr>
          <w:t>10</w:t>
        </w:r>
        <w:r w:rsidRPr="003778ED">
          <w:rPr>
            <w:rStyle w:val="Hyperlink"/>
            <w:rFonts w:ascii="Arial" w:hAnsi="Arial" w:cs="Arial"/>
          </w:rPr>
          <w:t>(6)</w:t>
        </w:r>
        <w:r w:rsidR="003778ED" w:rsidRPr="003778ED">
          <w:rPr>
            <w:rStyle w:val="Hyperlink"/>
            <w:rFonts w:ascii="Arial" w:hAnsi="Arial" w:cs="Arial"/>
          </w:rPr>
          <w:t xml:space="preserve">, </w:t>
        </w:r>
        <w:r w:rsidRPr="003778ED">
          <w:rPr>
            <w:rStyle w:val="Hyperlink"/>
            <w:rFonts w:ascii="Arial" w:hAnsi="Arial" w:cs="Arial"/>
          </w:rPr>
          <w:t>e0127598</w:t>
        </w:r>
      </w:hyperlink>
      <w:r w:rsidRPr="003778ED">
        <w:rPr>
          <w:rFonts w:ascii="Arial" w:hAnsi="Arial" w:cs="Arial"/>
        </w:rPr>
        <w:t xml:space="preserve">. </w:t>
      </w:r>
      <w:proofErr w:type="spellStart"/>
      <w:r w:rsidRPr="003778ED">
        <w:rPr>
          <w:rFonts w:ascii="Arial" w:hAnsi="Arial" w:cs="Arial"/>
        </w:rPr>
        <w:t>doi</w:t>
      </w:r>
      <w:proofErr w:type="spellEnd"/>
      <w:r w:rsidRPr="003778ED">
        <w:rPr>
          <w:rFonts w:ascii="Arial" w:hAnsi="Arial" w:cs="Arial"/>
        </w:rPr>
        <w:t>: 10.1371/journal.pone.0127598.</w:t>
      </w:r>
      <w:r w:rsidR="003778ED">
        <w:rPr>
          <w:rFonts w:ascii="Arial" w:hAnsi="Arial" w:cs="Arial"/>
        </w:rPr>
        <w:t xml:space="preserve">  </w:t>
      </w:r>
      <w:r w:rsidRPr="003778ED">
        <w:rPr>
          <w:rFonts w:ascii="Arial" w:hAnsi="Arial" w:cs="Arial"/>
        </w:rPr>
        <w:t>PMCID: PMC4479610</w:t>
      </w:r>
    </w:p>
    <w:p w:rsidR="001535E3" w:rsidRPr="00E4104E" w:rsidRDefault="001535E3" w:rsidP="00E4104E">
      <w:pPr>
        <w:pStyle w:val="HTMLPreformatted"/>
        <w:spacing w:line="360" w:lineRule="auto"/>
        <w:ind w:left="720" w:hanging="720"/>
        <w:rPr>
          <w:rFonts w:ascii="Arial" w:hAnsi="Arial" w:cs="Arial"/>
        </w:rPr>
      </w:pPr>
      <w:r w:rsidRPr="0031276A">
        <w:rPr>
          <w:rFonts w:ascii="Arial" w:hAnsi="Arial" w:cs="Arial"/>
        </w:rPr>
        <w:t>Pines</w:t>
      </w:r>
      <w:r w:rsidR="0031276A">
        <w:rPr>
          <w:rFonts w:ascii="Arial" w:hAnsi="Arial" w:cs="Arial"/>
        </w:rPr>
        <w:t>,</w:t>
      </w:r>
      <w:r w:rsidRPr="0031276A">
        <w:rPr>
          <w:rFonts w:ascii="Arial" w:hAnsi="Arial" w:cs="Arial"/>
        </w:rPr>
        <w:t xml:space="preserve"> H</w:t>
      </w:r>
      <w:r w:rsidR="0031276A">
        <w:rPr>
          <w:rFonts w:ascii="Arial" w:hAnsi="Arial" w:cs="Arial"/>
        </w:rPr>
        <w:t>.</w:t>
      </w:r>
      <w:r w:rsidRPr="0031276A">
        <w:rPr>
          <w:rFonts w:ascii="Arial" w:hAnsi="Arial" w:cs="Arial"/>
        </w:rPr>
        <w:t>A</w:t>
      </w:r>
      <w:r w:rsidR="0031276A">
        <w:rPr>
          <w:rFonts w:ascii="Arial" w:hAnsi="Arial" w:cs="Arial"/>
        </w:rPr>
        <w:t>.</w:t>
      </w:r>
      <w:r w:rsidRPr="0031276A">
        <w:rPr>
          <w:rFonts w:ascii="Arial" w:hAnsi="Arial" w:cs="Arial"/>
        </w:rPr>
        <w:t xml:space="preserve">, </w:t>
      </w:r>
      <w:proofErr w:type="spellStart"/>
      <w:r w:rsidRPr="0031276A">
        <w:rPr>
          <w:rFonts w:ascii="Arial" w:hAnsi="Arial" w:cs="Arial"/>
        </w:rPr>
        <w:t>Gorbach</w:t>
      </w:r>
      <w:proofErr w:type="spellEnd"/>
      <w:r w:rsidR="0031276A">
        <w:rPr>
          <w:rFonts w:ascii="Arial" w:hAnsi="Arial" w:cs="Arial"/>
        </w:rPr>
        <w:t>,</w:t>
      </w:r>
      <w:r w:rsidRPr="0031276A">
        <w:rPr>
          <w:rFonts w:ascii="Arial" w:hAnsi="Arial" w:cs="Arial"/>
        </w:rPr>
        <w:t xml:space="preserve"> P</w:t>
      </w:r>
      <w:r w:rsidR="0031276A">
        <w:rPr>
          <w:rFonts w:ascii="Arial" w:hAnsi="Arial" w:cs="Arial"/>
        </w:rPr>
        <w:t>.</w:t>
      </w:r>
      <w:r w:rsidRPr="0031276A">
        <w:rPr>
          <w:rFonts w:ascii="Arial" w:hAnsi="Arial" w:cs="Arial"/>
        </w:rPr>
        <w:t>M</w:t>
      </w:r>
      <w:r w:rsidR="0031276A">
        <w:rPr>
          <w:rFonts w:ascii="Arial" w:hAnsi="Arial" w:cs="Arial"/>
        </w:rPr>
        <w:t>.</w:t>
      </w:r>
      <w:r w:rsidRPr="0031276A">
        <w:rPr>
          <w:rFonts w:ascii="Arial" w:hAnsi="Arial" w:cs="Arial"/>
        </w:rPr>
        <w:t>, Weiss</w:t>
      </w:r>
      <w:r w:rsidR="0031276A">
        <w:rPr>
          <w:rFonts w:ascii="Arial" w:hAnsi="Arial" w:cs="Arial"/>
        </w:rPr>
        <w:t>,</w:t>
      </w:r>
      <w:r w:rsidRPr="0031276A">
        <w:rPr>
          <w:rFonts w:ascii="Arial" w:hAnsi="Arial" w:cs="Arial"/>
        </w:rPr>
        <w:t xml:space="preserve"> R</w:t>
      </w:r>
      <w:r w:rsidR="0031276A">
        <w:rPr>
          <w:rFonts w:ascii="Arial" w:hAnsi="Arial" w:cs="Arial"/>
        </w:rPr>
        <w:t>.</w:t>
      </w:r>
      <w:r w:rsidRPr="0031276A">
        <w:rPr>
          <w:rFonts w:ascii="Arial" w:hAnsi="Arial" w:cs="Arial"/>
        </w:rPr>
        <w:t>E</w:t>
      </w:r>
      <w:r w:rsidR="0031276A">
        <w:rPr>
          <w:rFonts w:ascii="Arial" w:hAnsi="Arial" w:cs="Arial"/>
        </w:rPr>
        <w:t>.</w:t>
      </w:r>
      <w:r w:rsidRPr="0031276A">
        <w:rPr>
          <w:rFonts w:ascii="Arial" w:hAnsi="Arial" w:cs="Arial"/>
        </w:rPr>
        <w:t>, Reback</w:t>
      </w:r>
      <w:r w:rsidR="0031276A">
        <w:rPr>
          <w:rFonts w:ascii="Arial" w:hAnsi="Arial" w:cs="Arial"/>
        </w:rPr>
        <w:t>,</w:t>
      </w:r>
      <w:r w:rsidRPr="0031276A">
        <w:rPr>
          <w:rFonts w:ascii="Arial" w:hAnsi="Arial" w:cs="Arial"/>
        </w:rPr>
        <w:t xml:space="preserve"> C</w:t>
      </w:r>
      <w:r w:rsidR="0031276A">
        <w:rPr>
          <w:rFonts w:ascii="Arial" w:hAnsi="Arial" w:cs="Arial"/>
        </w:rPr>
        <w:t>.</w:t>
      </w:r>
      <w:r w:rsidRPr="0031276A">
        <w:rPr>
          <w:rFonts w:ascii="Arial" w:hAnsi="Arial" w:cs="Arial"/>
        </w:rPr>
        <w:t>J</w:t>
      </w:r>
      <w:r w:rsidR="0031276A">
        <w:rPr>
          <w:rFonts w:ascii="Arial" w:hAnsi="Arial" w:cs="Arial"/>
        </w:rPr>
        <w:t>.</w:t>
      </w:r>
      <w:r w:rsidRPr="0031276A">
        <w:rPr>
          <w:rFonts w:ascii="Arial" w:hAnsi="Arial" w:cs="Arial"/>
        </w:rPr>
        <w:t xml:space="preserve">, </w:t>
      </w:r>
      <w:proofErr w:type="spellStart"/>
      <w:r w:rsidRPr="0031276A">
        <w:rPr>
          <w:rFonts w:ascii="Arial" w:hAnsi="Arial" w:cs="Arial"/>
        </w:rPr>
        <w:t>Landovitz</w:t>
      </w:r>
      <w:proofErr w:type="spellEnd"/>
      <w:r w:rsidR="0031276A">
        <w:rPr>
          <w:rFonts w:ascii="Arial" w:hAnsi="Arial" w:cs="Arial"/>
        </w:rPr>
        <w:t>,</w:t>
      </w:r>
      <w:r w:rsidRPr="0031276A">
        <w:rPr>
          <w:rFonts w:ascii="Arial" w:hAnsi="Arial" w:cs="Arial"/>
        </w:rPr>
        <w:t xml:space="preserve"> R</w:t>
      </w:r>
      <w:r w:rsidR="0031276A">
        <w:rPr>
          <w:rFonts w:ascii="Arial" w:hAnsi="Arial" w:cs="Arial"/>
        </w:rPr>
        <w:t>.</w:t>
      </w:r>
      <w:r w:rsidRPr="0031276A">
        <w:rPr>
          <w:rFonts w:ascii="Arial" w:hAnsi="Arial" w:cs="Arial"/>
        </w:rPr>
        <w:t>J</w:t>
      </w:r>
      <w:r w:rsidR="0031276A">
        <w:rPr>
          <w:rFonts w:ascii="Arial" w:hAnsi="Arial" w:cs="Arial"/>
        </w:rPr>
        <w:t>.</w:t>
      </w:r>
      <w:r w:rsidRPr="0031276A">
        <w:rPr>
          <w:rFonts w:ascii="Arial" w:hAnsi="Arial" w:cs="Arial"/>
        </w:rPr>
        <w:t>,</w:t>
      </w:r>
      <w:r w:rsidR="0031276A">
        <w:rPr>
          <w:rFonts w:ascii="Arial" w:hAnsi="Arial" w:cs="Arial"/>
        </w:rPr>
        <w:t xml:space="preserve"> </w:t>
      </w:r>
      <w:proofErr w:type="spellStart"/>
      <w:r w:rsidRPr="0031276A">
        <w:rPr>
          <w:rFonts w:ascii="Arial" w:hAnsi="Arial" w:cs="Arial"/>
        </w:rPr>
        <w:t>Mutchler</w:t>
      </w:r>
      <w:proofErr w:type="spellEnd"/>
      <w:r w:rsidR="0031276A">
        <w:rPr>
          <w:rFonts w:ascii="Arial" w:hAnsi="Arial" w:cs="Arial"/>
        </w:rPr>
        <w:t>,</w:t>
      </w:r>
      <w:r w:rsidRPr="0031276A">
        <w:rPr>
          <w:rFonts w:ascii="Arial" w:hAnsi="Arial" w:cs="Arial"/>
        </w:rPr>
        <w:t xml:space="preserve"> M</w:t>
      </w:r>
      <w:r w:rsidR="0031276A">
        <w:rPr>
          <w:rFonts w:ascii="Arial" w:hAnsi="Arial" w:cs="Arial"/>
        </w:rPr>
        <w:t>.</w:t>
      </w:r>
      <w:r w:rsidRPr="0031276A">
        <w:rPr>
          <w:rFonts w:ascii="Arial" w:hAnsi="Arial" w:cs="Arial"/>
        </w:rPr>
        <w:t>G</w:t>
      </w:r>
      <w:r w:rsidR="0031276A">
        <w:rPr>
          <w:rFonts w:ascii="Arial" w:hAnsi="Arial" w:cs="Arial"/>
        </w:rPr>
        <w:t>.</w:t>
      </w:r>
      <w:r w:rsidRPr="0031276A">
        <w:rPr>
          <w:rFonts w:ascii="Arial" w:hAnsi="Arial" w:cs="Arial"/>
        </w:rPr>
        <w:t xml:space="preserve">, </w:t>
      </w:r>
      <w:proofErr w:type="spellStart"/>
      <w:r w:rsidRPr="0031276A">
        <w:rPr>
          <w:rFonts w:ascii="Arial" w:hAnsi="Arial" w:cs="Arial"/>
        </w:rPr>
        <w:t>Mitsuyasu</w:t>
      </w:r>
      <w:proofErr w:type="spellEnd"/>
      <w:r w:rsidR="0031276A">
        <w:rPr>
          <w:rFonts w:ascii="Arial" w:hAnsi="Arial" w:cs="Arial"/>
        </w:rPr>
        <w:t>,</w:t>
      </w:r>
      <w:r w:rsidRPr="0031276A">
        <w:rPr>
          <w:rFonts w:ascii="Arial" w:hAnsi="Arial" w:cs="Arial"/>
        </w:rPr>
        <w:t xml:space="preserve"> R</w:t>
      </w:r>
      <w:r w:rsidR="0031276A">
        <w:rPr>
          <w:rFonts w:ascii="Arial" w:hAnsi="Arial" w:cs="Arial"/>
        </w:rPr>
        <w:t>.</w:t>
      </w:r>
      <w:r w:rsidRPr="0031276A">
        <w:rPr>
          <w:rFonts w:ascii="Arial" w:hAnsi="Arial" w:cs="Arial"/>
        </w:rPr>
        <w:t>T</w:t>
      </w:r>
      <w:r w:rsidR="0031276A">
        <w:rPr>
          <w:rFonts w:ascii="Arial" w:hAnsi="Arial" w:cs="Arial"/>
        </w:rPr>
        <w:t>.</w:t>
      </w:r>
      <w:r w:rsidRPr="0031276A">
        <w:rPr>
          <w:rFonts w:ascii="Arial" w:hAnsi="Arial" w:cs="Arial"/>
        </w:rPr>
        <w:t>.</w:t>
      </w:r>
      <w:r w:rsidR="0031276A">
        <w:rPr>
          <w:rFonts w:ascii="Arial" w:hAnsi="Arial" w:cs="Arial"/>
        </w:rPr>
        <w:t xml:space="preserve"> (2015). </w:t>
      </w:r>
      <w:r w:rsidRPr="0031276A">
        <w:rPr>
          <w:rFonts w:ascii="Arial" w:hAnsi="Arial" w:cs="Arial"/>
        </w:rPr>
        <w:t>Indi</w:t>
      </w:r>
      <w:r w:rsidR="0031276A">
        <w:rPr>
          <w:rFonts w:ascii="Arial" w:hAnsi="Arial" w:cs="Arial"/>
        </w:rPr>
        <w:t>vidual-level, partnership-level, and sexual event-level predictors of condom  use during receptive anal intercourse among HIV-negative men who have sex with m</w:t>
      </w:r>
      <w:r w:rsidRPr="0031276A">
        <w:rPr>
          <w:rFonts w:ascii="Arial" w:hAnsi="Arial" w:cs="Arial"/>
        </w:rPr>
        <w:t xml:space="preserve">en in Los </w:t>
      </w:r>
      <w:r w:rsidRPr="00E4104E">
        <w:rPr>
          <w:rFonts w:ascii="Arial" w:hAnsi="Arial" w:cs="Arial"/>
        </w:rPr>
        <w:t xml:space="preserve">Angeles. </w:t>
      </w:r>
      <w:hyperlink r:id="rId58" w:history="1">
        <w:r w:rsidRPr="00E4104E">
          <w:rPr>
            <w:rStyle w:val="Hyperlink"/>
            <w:rFonts w:ascii="Arial" w:hAnsi="Arial" w:cs="Arial"/>
            <w:i/>
          </w:rPr>
          <w:t>AIDS</w:t>
        </w:r>
        <w:r w:rsidR="0031276A" w:rsidRPr="00E4104E">
          <w:rPr>
            <w:rStyle w:val="Hyperlink"/>
            <w:rFonts w:ascii="Arial" w:hAnsi="Arial" w:cs="Arial"/>
            <w:i/>
          </w:rPr>
          <w:t xml:space="preserve"> and</w:t>
        </w:r>
        <w:r w:rsidRPr="00E4104E">
          <w:rPr>
            <w:rStyle w:val="Hyperlink"/>
            <w:rFonts w:ascii="Arial" w:hAnsi="Arial" w:cs="Arial"/>
            <w:i/>
          </w:rPr>
          <w:t xml:space="preserve"> Behav</w:t>
        </w:r>
        <w:r w:rsidR="0031276A" w:rsidRPr="00E4104E">
          <w:rPr>
            <w:rStyle w:val="Hyperlink"/>
            <w:rFonts w:ascii="Arial" w:hAnsi="Arial" w:cs="Arial"/>
            <w:i/>
          </w:rPr>
          <w:t>io</w:t>
        </w:r>
        <w:r w:rsidR="0031276A" w:rsidRPr="00E4104E">
          <w:rPr>
            <w:rStyle w:val="Hyperlink"/>
            <w:rFonts w:ascii="Arial" w:hAnsi="Arial" w:cs="Arial"/>
          </w:rPr>
          <w:t>r</w:t>
        </w:r>
      </w:hyperlink>
      <w:r w:rsidRPr="00E4104E">
        <w:rPr>
          <w:rFonts w:ascii="Arial" w:hAnsi="Arial" w:cs="Arial"/>
        </w:rPr>
        <w:t>. 2015 Oct 15. [</w:t>
      </w:r>
      <w:proofErr w:type="spellStart"/>
      <w:r w:rsidRPr="00E4104E">
        <w:rPr>
          <w:rFonts w:ascii="Arial" w:hAnsi="Arial" w:cs="Arial"/>
        </w:rPr>
        <w:t>Epub</w:t>
      </w:r>
      <w:proofErr w:type="spellEnd"/>
      <w:r w:rsidRPr="00E4104E">
        <w:rPr>
          <w:rFonts w:ascii="Arial" w:hAnsi="Arial" w:cs="Arial"/>
        </w:rPr>
        <w:t xml:space="preserve"> ahead of print]</w:t>
      </w:r>
    </w:p>
    <w:p w:rsidR="0066038A" w:rsidRPr="00E4104E" w:rsidRDefault="0066038A" w:rsidP="00E4104E">
      <w:pPr>
        <w:autoSpaceDE w:val="0"/>
        <w:autoSpaceDN w:val="0"/>
        <w:spacing w:after="0" w:line="360" w:lineRule="auto"/>
        <w:ind w:left="720" w:hanging="720"/>
        <w:rPr>
          <w:rFonts w:ascii="Arial" w:hAnsi="Arial" w:cs="Arial"/>
          <w:sz w:val="20"/>
          <w:szCs w:val="20"/>
        </w:rPr>
      </w:pPr>
      <w:r w:rsidRPr="00E4104E">
        <w:rPr>
          <w:rFonts w:ascii="Arial" w:hAnsi="Arial" w:cs="Arial"/>
          <w:color w:val="222222"/>
          <w:sz w:val="20"/>
          <w:szCs w:val="20"/>
        </w:rPr>
        <w:t xml:space="preserve">Prendergast, M.L., Hall, E.A., Grossman, J., Veliz, R., Gregorio, L., Warda, U.S., </w:t>
      </w:r>
      <w:proofErr w:type="spellStart"/>
      <w:r w:rsidRPr="00E4104E">
        <w:rPr>
          <w:rFonts w:ascii="Arial" w:hAnsi="Arial" w:cs="Arial"/>
          <w:color w:val="222222"/>
          <w:sz w:val="20"/>
          <w:szCs w:val="20"/>
        </w:rPr>
        <w:t>VanUnen</w:t>
      </w:r>
      <w:proofErr w:type="spellEnd"/>
      <w:r w:rsidRPr="00E4104E">
        <w:rPr>
          <w:rFonts w:ascii="Arial" w:hAnsi="Arial" w:cs="Arial"/>
          <w:color w:val="222222"/>
          <w:sz w:val="20"/>
          <w:szCs w:val="20"/>
        </w:rPr>
        <w:t xml:space="preserve">, K., &amp; Knight, C. (2015). Effectiveness of using incentives to improve parolee admission and attendance in community addiction treatment. </w:t>
      </w:r>
      <w:r w:rsidR="00E4104E">
        <w:rPr>
          <w:rFonts w:ascii="Arial" w:hAnsi="Arial" w:cs="Arial"/>
          <w:i/>
          <w:iCs/>
          <w:color w:val="222222"/>
          <w:sz w:val="20"/>
          <w:szCs w:val="20"/>
        </w:rPr>
        <w:t>Criminal Justice and B</w:t>
      </w:r>
      <w:r w:rsidRPr="00E4104E">
        <w:rPr>
          <w:rFonts w:ascii="Arial" w:hAnsi="Arial" w:cs="Arial"/>
          <w:i/>
          <w:iCs/>
          <w:color w:val="222222"/>
          <w:sz w:val="20"/>
          <w:szCs w:val="20"/>
        </w:rPr>
        <w:t xml:space="preserve">ehavior, </w:t>
      </w:r>
      <w:r w:rsidRPr="00E4104E">
        <w:rPr>
          <w:rFonts w:ascii="Arial" w:hAnsi="Arial" w:cs="Arial"/>
          <w:i/>
          <w:iCs/>
          <w:sz w:val="20"/>
          <w:szCs w:val="20"/>
        </w:rPr>
        <w:t>42</w:t>
      </w:r>
      <w:r w:rsidRPr="00E4104E">
        <w:rPr>
          <w:rFonts w:ascii="Arial" w:hAnsi="Arial" w:cs="Arial"/>
          <w:sz w:val="20"/>
          <w:szCs w:val="20"/>
        </w:rPr>
        <w:t xml:space="preserve">(10), 1008–1031. </w:t>
      </w:r>
      <w:proofErr w:type="spellStart"/>
      <w:r w:rsidRPr="00E4104E">
        <w:rPr>
          <w:rFonts w:ascii="Arial" w:hAnsi="Arial" w:cs="Arial"/>
          <w:sz w:val="20"/>
          <w:szCs w:val="20"/>
        </w:rPr>
        <w:t>doi</w:t>
      </w:r>
      <w:proofErr w:type="spellEnd"/>
      <w:r w:rsidRPr="00E4104E">
        <w:rPr>
          <w:rFonts w:ascii="Arial" w:hAnsi="Arial" w:cs="Arial"/>
          <w:sz w:val="20"/>
          <w:szCs w:val="20"/>
        </w:rPr>
        <w:t>: 10.1177/0093854815592914</w:t>
      </w:r>
    </w:p>
    <w:p w:rsidR="00CF40F1" w:rsidRPr="00CF40F1" w:rsidRDefault="00CF40F1" w:rsidP="00A50E9C">
      <w:pPr>
        <w:pStyle w:val="HTMLPreformatted"/>
        <w:spacing w:line="360" w:lineRule="auto"/>
        <w:ind w:left="720" w:hanging="720"/>
        <w:rPr>
          <w:rFonts w:ascii="Arial" w:hAnsi="Arial" w:cs="Arial"/>
        </w:rPr>
      </w:pPr>
      <w:r w:rsidRPr="000B329B">
        <w:rPr>
          <w:rFonts w:ascii="Arial" w:hAnsi="Arial" w:cs="Arial"/>
        </w:rPr>
        <w:t>Radfar</w:t>
      </w:r>
      <w:r>
        <w:rPr>
          <w:rFonts w:ascii="Arial" w:hAnsi="Arial" w:cs="Arial"/>
        </w:rPr>
        <w:t>,</w:t>
      </w:r>
      <w:r w:rsidRPr="000B329B">
        <w:rPr>
          <w:rFonts w:ascii="Arial" w:hAnsi="Arial" w:cs="Arial"/>
        </w:rPr>
        <w:t xml:space="preserve"> S</w:t>
      </w:r>
      <w:r>
        <w:rPr>
          <w:rFonts w:ascii="Arial" w:hAnsi="Arial" w:cs="Arial"/>
        </w:rPr>
        <w:t>.</w:t>
      </w:r>
      <w:r w:rsidRPr="000B329B">
        <w:rPr>
          <w:rFonts w:ascii="Arial" w:hAnsi="Arial" w:cs="Arial"/>
        </w:rPr>
        <w:t>R</w:t>
      </w:r>
      <w:r>
        <w:rPr>
          <w:rFonts w:ascii="Arial" w:hAnsi="Arial" w:cs="Arial"/>
        </w:rPr>
        <w:t>.</w:t>
      </w:r>
      <w:r w:rsidRPr="000B329B">
        <w:rPr>
          <w:rFonts w:ascii="Arial" w:hAnsi="Arial" w:cs="Arial"/>
        </w:rPr>
        <w:t xml:space="preserve">, </w:t>
      </w:r>
      <w:proofErr w:type="spellStart"/>
      <w:r w:rsidRPr="000B329B">
        <w:rPr>
          <w:rFonts w:ascii="Arial" w:hAnsi="Arial" w:cs="Arial"/>
        </w:rPr>
        <w:t>Sedaghat</w:t>
      </w:r>
      <w:proofErr w:type="spellEnd"/>
      <w:r>
        <w:rPr>
          <w:rFonts w:ascii="Arial" w:hAnsi="Arial" w:cs="Arial"/>
        </w:rPr>
        <w:t>,</w:t>
      </w:r>
      <w:r w:rsidRPr="000B329B">
        <w:rPr>
          <w:rFonts w:ascii="Arial" w:hAnsi="Arial" w:cs="Arial"/>
        </w:rPr>
        <w:t xml:space="preserve"> A</w:t>
      </w:r>
      <w:r>
        <w:rPr>
          <w:rFonts w:ascii="Arial" w:hAnsi="Arial" w:cs="Arial"/>
        </w:rPr>
        <w:t>.</w:t>
      </w:r>
      <w:r w:rsidRPr="000B329B">
        <w:rPr>
          <w:rFonts w:ascii="Arial" w:hAnsi="Arial" w:cs="Arial"/>
        </w:rPr>
        <w:t xml:space="preserve">, </w:t>
      </w:r>
      <w:proofErr w:type="spellStart"/>
      <w:r w:rsidRPr="000B329B">
        <w:rPr>
          <w:rFonts w:ascii="Arial" w:hAnsi="Arial" w:cs="Arial"/>
        </w:rPr>
        <w:t>Banihashemi</w:t>
      </w:r>
      <w:proofErr w:type="spellEnd"/>
      <w:r>
        <w:rPr>
          <w:rFonts w:ascii="Arial" w:hAnsi="Arial" w:cs="Arial"/>
        </w:rPr>
        <w:t>,</w:t>
      </w:r>
      <w:r w:rsidRPr="000B329B">
        <w:rPr>
          <w:rFonts w:ascii="Arial" w:hAnsi="Arial" w:cs="Arial"/>
        </w:rPr>
        <w:t xml:space="preserve"> A</w:t>
      </w:r>
      <w:r>
        <w:rPr>
          <w:rFonts w:ascii="Arial" w:hAnsi="Arial" w:cs="Arial"/>
        </w:rPr>
        <w:t>.</w:t>
      </w:r>
      <w:r w:rsidRPr="000B329B">
        <w:rPr>
          <w:rFonts w:ascii="Arial" w:hAnsi="Arial" w:cs="Arial"/>
        </w:rPr>
        <w:t>T</w:t>
      </w:r>
      <w:r>
        <w:rPr>
          <w:rFonts w:ascii="Arial" w:hAnsi="Arial" w:cs="Arial"/>
        </w:rPr>
        <w:t>.</w:t>
      </w:r>
      <w:r w:rsidRPr="000B329B">
        <w:rPr>
          <w:rFonts w:ascii="Arial" w:hAnsi="Arial" w:cs="Arial"/>
        </w:rPr>
        <w:t xml:space="preserve">, </w:t>
      </w:r>
      <w:proofErr w:type="spellStart"/>
      <w:r w:rsidRPr="000B329B">
        <w:rPr>
          <w:rFonts w:ascii="Arial" w:hAnsi="Arial" w:cs="Arial"/>
        </w:rPr>
        <w:t>Gouya</w:t>
      </w:r>
      <w:proofErr w:type="spellEnd"/>
      <w:r>
        <w:rPr>
          <w:rFonts w:ascii="Arial" w:hAnsi="Arial" w:cs="Arial"/>
        </w:rPr>
        <w:t>,</w:t>
      </w:r>
      <w:r w:rsidRPr="000B329B">
        <w:rPr>
          <w:rFonts w:ascii="Arial" w:hAnsi="Arial" w:cs="Arial"/>
        </w:rPr>
        <w:t xml:space="preserve"> M</w:t>
      </w:r>
      <w:r>
        <w:rPr>
          <w:rFonts w:ascii="Arial" w:hAnsi="Arial" w:cs="Arial"/>
        </w:rPr>
        <w:t>.</w:t>
      </w:r>
      <w:r w:rsidRPr="000B329B">
        <w:rPr>
          <w:rFonts w:ascii="Arial" w:hAnsi="Arial" w:cs="Arial"/>
        </w:rPr>
        <w:t xml:space="preserve">, </w:t>
      </w:r>
      <w:r>
        <w:rPr>
          <w:rFonts w:ascii="Arial" w:hAnsi="Arial" w:cs="Arial"/>
        </w:rPr>
        <w:t xml:space="preserve">&amp; </w:t>
      </w:r>
      <w:r w:rsidRPr="000B329B">
        <w:rPr>
          <w:rFonts w:ascii="Arial" w:hAnsi="Arial" w:cs="Arial"/>
        </w:rPr>
        <w:t>Rawson</w:t>
      </w:r>
      <w:r>
        <w:rPr>
          <w:rFonts w:ascii="Arial" w:hAnsi="Arial" w:cs="Arial"/>
        </w:rPr>
        <w:t>,</w:t>
      </w:r>
      <w:r w:rsidRPr="000B329B">
        <w:rPr>
          <w:rFonts w:ascii="Arial" w:hAnsi="Arial" w:cs="Arial"/>
        </w:rPr>
        <w:t xml:space="preserve"> R</w:t>
      </w:r>
      <w:r>
        <w:rPr>
          <w:rFonts w:ascii="Arial" w:hAnsi="Arial" w:cs="Arial"/>
        </w:rPr>
        <w:t>.</w:t>
      </w:r>
      <w:r w:rsidRPr="000B329B">
        <w:rPr>
          <w:rFonts w:ascii="Arial" w:hAnsi="Arial" w:cs="Arial"/>
        </w:rPr>
        <w:t>A</w:t>
      </w:r>
      <w:r>
        <w:rPr>
          <w:rFonts w:ascii="Arial" w:hAnsi="Arial" w:cs="Arial"/>
        </w:rPr>
        <w:t>. (2014). Behaviors influencing human immunodeficiency virus transmission in the context of positive prevention among people living with HIV/Acquired I</w:t>
      </w:r>
      <w:r w:rsidRPr="000B329B">
        <w:rPr>
          <w:rFonts w:ascii="Arial" w:hAnsi="Arial" w:cs="Arial"/>
        </w:rPr>
        <w:t>mmuno</w:t>
      </w:r>
      <w:r>
        <w:rPr>
          <w:rFonts w:ascii="Arial" w:hAnsi="Arial" w:cs="Arial"/>
        </w:rPr>
        <w:t>deficiency Syndrome in Iran: A q</w:t>
      </w:r>
      <w:r w:rsidRPr="000B329B">
        <w:rPr>
          <w:rFonts w:ascii="Arial" w:hAnsi="Arial" w:cs="Arial"/>
        </w:rPr>
        <w:t>ua</w:t>
      </w:r>
      <w:r>
        <w:rPr>
          <w:rFonts w:ascii="Arial" w:hAnsi="Arial" w:cs="Arial"/>
        </w:rPr>
        <w:t>litative s</w:t>
      </w:r>
      <w:r w:rsidRPr="000B329B">
        <w:rPr>
          <w:rFonts w:ascii="Arial" w:hAnsi="Arial" w:cs="Arial"/>
        </w:rPr>
        <w:t xml:space="preserve">tudy. </w:t>
      </w:r>
      <w:hyperlink r:id="rId59" w:history="1">
        <w:r w:rsidRPr="00CF40F1">
          <w:rPr>
            <w:rStyle w:val="Hyperlink"/>
            <w:rFonts w:ascii="Arial" w:hAnsi="Arial" w:cs="Arial"/>
            <w:i/>
          </w:rPr>
          <w:t>International Journal of Preventive Medicine, 5</w:t>
        </w:r>
        <w:r w:rsidRPr="00CF40F1">
          <w:rPr>
            <w:rStyle w:val="Hyperlink"/>
            <w:rFonts w:ascii="Arial" w:hAnsi="Arial" w:cs="Arial"/>
          </w:rPr>
          <w:t>(8), 976-983.</w:t>
        </w:r>
      </w:hyperlink>
      <w:r>
        <w:rPr>
          <w:rFonts w:ascii="Arial" w:hAnsi="Arial" w:cs="Arial"/>
        </w:rPr>
        <w:t xml:space="preserve"> PMCID: PMC4258663</w:t>
      </w:r>
    </w:p>
    <w:p w:rsidR="001E36AC" w:rsidRDefault="001E36AC" w:rsidP="00A50E9C">
      <w:pPr>
        <w:pStyle w:val="HTMLPreformatted"/>
        <w:spacing w:line="360" w:lineRule="auto"/>
        <w:ind w:left="720" w:hanging="720"/>
        <w:rPr>
          <w:rFonts w:ascii="Arial" w:hAnsi="Arial" w:cs="Arial"/>
        </w:rPr>
      </w:pPr>
      <w:r w:rsidRPr="003778ED">
        <w:rPr>
          <w:rFonts w:ascii="Arial" w:hAnsi="Arial" w:cs="Arial"/>
        </w:rPr>
        <w:t>Rawson</w:t>
      </w:r>
      <w:r w:rsidR="00C557FA">
        <w:rPr>
          <w:rFonts w:ascii="Arial" w:hAnsi="Arial" w:cs="Arial"/>
        </w:rPr>
        <w:t>,</w:t>
      </w:r>
      <w:r w:rsidRPr="003778ED">
        <w:rPr>
          <w:rFonts w:ascii="Arial" w:hAnsi="Arial" w:cs="Arial"/>
        </w:rPr>
        <w:t xml:space="preserve"> R</w:t>
      </w:r>
      <w:r w:rsidR="00C557FA">
        <w:rPr>
          <w:rFonts w:ascii="Arial" w:hAnsi="Arial" w:cs="Arial"/>
        </w:rPr>
        <w:t>.</w:t>
      </w:r>
      <w:r w:rsidRPr="003778ED">
        <w:rPr>
          <w:rFonts w:ascii="Arial" w:hAnsi="Arial" w:cs="Arial"/>
        </w:rPr>
        <w:t>A</w:t>
      </w:r>
      <w:r w:rsidR="00C557FA">
        <w:rPr>
          <w:rFonts w:ascii="Arial" w:hAnsi="Arial" w:cs="Arial"/>
        </w:rPr>
        <w:t>.</w:t>
      </w:r>
      <w:r w:rsidRPr="003778ED">
        <w:rPr>
          <w:rFonts w:ascii="Arial" w:hAnsi="Arial" w:cs="Arial"/>
        </w:rPr>
        <w:t>, Chudzynski</w:t>
      </w:r>
      <w:r w:rsidR="00C557FA">
        <w:rPr>
          <w:rFonts w:ascii="Arial" w:hAnsi="Arial" w:cs="Arial"/>
        </w:rPr>
        <w:t>,</w:t>
      </w:r>
      <w:r w:rsidRPr="003778ED">
        <w:rPr>
          <w:rFonts w:ascii="Arial" w:hAnsi="Arial" w:cs="Arial"/>
        </w:rPr>
        <w:t xml:space="preserve"> J</w:t>
      </w:r>
      <w:r w:rsidR="00C557FA">
        <w:rPr>
          <w:rFonts w:ascii="Arial" w:hAnsi="Arial" w:cs="Arial"/>
        </w:rPr>
        <w:t>.</w:t>
      </w:r>
      <w:r w:rsidRPr="003778ED">
        <w:rPr>
          <w:rFonts w:ascii="Arial" w:hAnsi="Arial" w:cs="Arial"/>
        </w:rPr>
        <w:t>, Gonzales</w:t>
      </w:r>
      <w:r w:rsidR="00C557FA">
        <w:rPr>
          <w:rFonts w:ascii="Arial" w:hAnsi="Arial" w:cs="Arial"/>
        </w:rPr>
        <w:t>,</w:t>
      </w:r>
      <w:r w:rsidRPr="003778ED">
        <w:rPr>
          <w:rFonts w:ascii="Arial" w:hAnsi="Arial" w:cs="Arial"/>
        </w:rPr>
        <w:t xml:space="preserve"> R</w:t>
      </w:r>
      <w:r w:rsidR="00C557FA">
        <w:rPr>
          <w:rFonts w:ascii="Arial" w:hAnsi="Arial" w:cs="Arial"/>
        </w:rPr>
        <w:t>.</w:t>
      </w:r>
      <w:r w:rsidRPr="003778ED">
        <w:rPr>
          <w:rFonts w:ascii="Arial" w:hAnsi="Arial" w:cs="Arial"/>
        </w:rPr>
        <w:t>, Mooney</w:t>
      </w:r>
      <w:r w:rsidR="00C557FA">
        <w:rPr>
          <w:rFonts w:ascii="Arial" w:hAnsi="Arial" w:cs="Arial"/>
        </w:rPr>
        <w:t>,</w:t>
      </w:r>
      <w:r w:rsidRPr="003778ED">
        <w:rPr>
          <w:rFonts w:ascii="Arial" w:hAnsi="Arial" w:cs="Arial"/>
        </w:rPr>
        <w:t xml:space="preserve"> L</w:t>
      </w:r>
      <w:r w:rsidR="00C557FA">
        <w:rPr>
          <w:rFonts w:ascii="Arial" w:hAnsi="Arial" w:cs="Arial"/>
        </w:rPr>
        <w:t>.</w:t>
      </w:r>
      <w:r w:rsidRPr="003778ED">
        <w:rPr>
          <w:rFonts w:ascii="Arial" w:hAnsi="Arial" w:cs="Arial"/>
        </w:rPr>
        <w:t>, Dickerson</w:t>
      </w:r>
      <w:r w:rsidR="00C557FA">
        <w:rPr>
          <w:rFonts w:ascii="Arial" w:hAnsi="Arial" w:cs="Arial"/>
        </w:rPr>
        <w:t>,</w:t>
      </w:r>
      <w:r w:rsidRPr="003778ED">
        <w:rPr>
          <w:rFonts w:ascii="Arial" w:hAnsi="Arial" w:cs="Arial"/>
        </w:rPr>
        <w:t xml:space="preserve"> D</w:t>
      </w:r>
      <w:r w:rsidR="00C557FA">
        <w:rPr>
          <w:rFonts w:ascii="Arial" w:hAnsi="Arial" w:cs="Arial"/>
        </w:rPr>
        <w:t>.</w:t>
      </w:r>
      <w:r w:rsidRPr="003778ED">
        <w:rPr>
          <w:rFonts w:ascii="Arial" w:hAnsi="Arial" w:cs="Arial"/>
        </w:rPr>
        <w:t xml:space="preserve">, </w:t>
      </w:r>
      <w:proofErr w:type="spellStart"/>
      <w:r w:rsidRPr="003778ED">
        <w:rPr>
          <w:rFonts w:ascii="Arial" w:hAnsi="Arial" w:cs="Arial"/>
        </w:rPr>
        <w:t>Ang</w:t>
      </w:r>
      <w:proofErr w:type="spellEnd"/>
      <w:r w:rsidR="00C557FA">
        <w:rPr>
          <w:rFonts w:ascii="Arial" w:hAnsi="Arial" w:cs="Arial"/>
        </w:rPr>
        <w:t>,</w:t>
      </w:r>
      <w:r w:rsidRPr="003778ED">
        <w:rPr>
          <w:rFonts w:ascii="Arial" w:hAnsi="Arial" w:cs="Arial"/>
        </w:rPr>
        <w:t xml:space="preserve"> A</w:t>
      </w:r>
      <w:r w:rsidR="00C557FA">
        <w:rPr>
          <w:rFonts w:ascii="Arial" w:hAnsi="Arial" w:cs="Arial"/>
        </w:rPr>
        <w:t>.</w:t>
      </w:r>
      <w:r w:rsidRPr="003778ED">
        <w:rPr>
          <w:rFonts w:ascii="Arial" w:hAnsi="Arial" w:cs="Arial"/>
        </w:rPr>
        <w:t>, Dolezal</w:t>
      </w:r>
      <w:r w:rsidR="00C557FA">
        <w:rPr>
          <w:rFonts w:ascii="Arial" w:hAnsi="Arial" w:cs="Arial"/>
        </w:rPr>
        <w:t>,</w:t>
      </w:r>
      <w:r w:rsidRPr="003778ED">
        <w:rPr>
          <w:rFonts w:ascii="Arial" w:hAnsi="Arial" w:cs="Arial"/>
        </w:rPr>
        <w:t xml:space="preserve"> B</w:t>
      </w:r>
      <w:r w:rsidR="00C557FA">
        <w:rPr>
          <w:rFonts w:ascii="Arial" w:hAnsi="Arial" w:cs="Arial"/>
        </w:rPr>
        <w:t>.</w:t>
      </w:r>
      <w:r w:rsidRPr="003778ED">
        <w:rPr>
          <w:rFonts w:ascii="Arial" w:hAnsi="Arial" w:cs="Arial"/>
        </w:rPr>
        <w:t xml:space="preserve">, </w:t>
      </w:r>
      <w:r w:rsidR="00C557FA">
        <w:rPr>
          <w:rFonts w:ascii="Arial" w:hAnsi="Arial" w:cs="Arial"/>
        </w:rPr>
        <w:t xml:space="preserve">&amp; </w:t>
      </w:r>
      <w:r w:rsidRPr="003778ED">
        <w:rPr>
          <w:rFonts w:ascii="Arial" w:hAnsi="Arial" w:cs="Arial"/>
        </w:rPr>
        <w:t>Cooper</w:t>
      </w:r>
      <w:r w:rsidR="00C557FA">
        <w:rPr>
          <w:rFonts w:ascii="Arial" w:hAnsi="Arial" w:cs="Arial"/>
        </w:rPr>
        <w:t>,</w:t>
      </w:r>
      <w:r w:rsidRPr="003778ED">
        <w:rPr>
          <w:rFonts w:ascii="Arial" w:hAnsi="Arial" w:cs="Arial"/>
        </w:rPr>
        <w:t xml:space="preserve"> C</w:t>
      </w:r>
      <w:r w:rsidR="00C557FA">
        <w:rPr>
          <w:rFonts w:ascii="Arial" w:hAnsi="Arial" w:cs="Arial"/>
        </w:rPr>
        <w:t>.</w:t>
      </w:r>
      <w:r w:rsidRPr="003778ED">
        <w:rPr>
          <w:rFonts w:ascii="Arial" w:hAnsi="Arial" w:cs="Arial"/>
        </w:rPr>
        <w:t>B</w:t>
      </w:r>
      <w:r w:rsidR="00C557FA">
        <w:rPr>
          <w:rFonts w:ascii="Arial" w:hAnsi="Arial" w:cs="Arial"/>
        </w:rPr>
        <w:t>.</w:t>
      </w:r>
      <w:r w:rsidRPr="003778ED">
        <w:rPr>
          <w:rFonts w:ascii="Arial" w:hAnsi="Arial" w:cs="Arial"/>
        </w:rPr>
        <w:t>.</w:t>
      </w:r>
      <w:r w:rsidR="00C557FA">
        <w:rPr>
          <w:rFonts w:ascii="Arial" w:hAnsi="Arial" w:cs="Arial"/>
        </w:rPr>
        <w:t xml:space="preserve"> (2015).</w:t>
      </w:r>
      <w:r w:rsidRPr="003778ED">
        <w:rPr>
          <w:rFonts w:ascii="Arial" w:hAnsi="Arial" w:cs="Arial"/>
        </w:rPr>
        <w:t xml:space="preserve"> The impact of exercise on depression and anxiety symptoms among abstinent methamphetamine-dependent individuals in a residential treatment setting. </w:t>
      </w:r>
      <w:hyperlink r:id="rId60" w:history="1">
        <w:r w:rsidRPr="001A2E6D">
          <w:rPr>
            <w:rStyle w:val="Hyperlink"/>
            <w:rFonts w:ascii="Arial" w:hAnsi="Arial" w:cs="Arial"/>
            <w:i/>
          </w:rPr>
          <w:t>J</w:t>
        </w:r>
        <w:r w:rsidR="00C557FA" w:rsidRPr="001A2E6D">
          <w:rPr>
            <w:rStyle w:val="Hyperlink"/>
            <w:rFonts w:ascii="Arial" w:hAnsi="Arial" w:cs="Arial"/>
            <w:i/>
          </w:rPr>
          <w:t>ournal of</w:t>
        </w:r>
        <w:r w:rsidRPr="001A2E6D">
          <w:rPr>
            <w:rStyle w:val="Hyperlink"/>
            <w:rFonts w:ascii="Arial" w:hAnsi="Arial" w:cs="Arial"/>
            <w:i/>
          </w:rPr>
          <w:t xml:space="preserve"> Subst</w:t>
        </w:r>
        <w:r w:rsidR="00C557FA" w:rsidRPr="001A2E6D">
          <w:rPr>
            <w:rStyle w:val="Hyperlink"/>
            <w:rFonts w:ascii="Arial" w:hAnsi="Arial" w:cs="Arial"/>
            <w:i/>
          </w:rPr>
          <w:t>ance</w:t>
        </w:r>
        <w:r w:rsidRPr="001A2E6D">
          <w:rPr>
            <w:rStyle w:val="Hyperlink"/>
            <w:rFonts w:ascii="Arial" w:hAnsi="Arial" w:cs="Arial"/>
            <w:i/>
          </w:rPr>
          <w:t xml:space="preserve"> Abuse Treat</w:t>
        </w:r>
        <w:r w:rsidR="00C557FA" w:rsidRPr="001A2E6D">
          <w:rPr>
            <w:rStyle w:val="Hyperlink"/>
            <w:rFonts w:ascii="Arial" w:hAnsi="Arial" w:cs="Arial"/>
            <w:i/>
          </w:rPr>
          <w:t>ment</w:t>
        </w:r>
      </w:hyperlink>
      <w:r w:rsidR="001A2E6D" w:rsidRPr="001A2E6D">
        <w:rPr>
          <w:rFonts w:ascii="Arial" w:hAnsi="Arial" w:cs="Arial"/>
        </w:rPr>
        <w:t xml:space="preserve">, </w:t>
      </w:r>
      <w:r w:rsidR="001A2E6D" w:rsidRPr="001A2E6D">
        <w:rPr>
          <w:rFonts w:ascii="Arial" w:hAnsi="Arial" w:cs="Arial"/>
          <w:i/>
        </w:rPr>
        <w:t>57</w:t>
      </w:r>
      <w:r w:rsidR="001A2E6D" w:rsidRPr="001A2E6D">
        <w:rPr>
          <w:rFonts w:ascii="Arial" w:hAnsi="Arial" w:cs="Arial"/>
        </w:rPr>
        <w:t>, 36-40</w:t>
      </w:r>
      <w:r w:rsidRPr="001A2E6D">
        <w:rPr>
          <w:rFonts w:ascii="Arial" w:hAnsi="Arial" w:cs="Arial"/>
        </w:rPr>
        <w:t xml:space="preserve">. </w:t>
      </w:r>
      <w:r w:rsidRPr="003778ED">
        <w:rPr>
          <w:rFonts w:ascii="Arial" w:hAnsi="Arial" w:cs="Arial"/>
        </w:rPr>
        <w:t xml:space="preserve"> doi:10.1016/j.jsat.2015.04.007. </w:t>
      </w:r>
      <w:r w:rsidR="000C38B1">
        <w:rPr>
          <w:rFonts w:ascii="Arial" w:hAnsi="Arial" w:cs="Arial"/>
        </w:rPr>
        <w:t>PMCID: PMC4560957</w:t>
      </w:r>
    </w:p>
    <w:p w:rsidR="00AA3F03" w:rsidRDefault="00AA3F03" w:rsidP="00CE7A36">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hanging="720"/>
        <w:rPr>
          <w:rFonts w:ascii="Arial" w:hAnsi="Arial" w:cs="Arial"/>
          <w:color w:val="000000"/>
          <w:sz w:val="20"/>
          <w:szCs w:val="20"/>
        </w:rPr>
      </w:pPr>
      <w:r w:rsidRPr="00CE7A36">
        <w:rPr>
          <w:rFonts w:ascii="Arial" w:hAnsi="Arial" w:cs="Arial"/>
          <w:sz w:val="20"/>
          <w:szCs w:val="20"/>
        </w:rPr>
        <w:t xml:space="preserve">Rawson, R.A., Chudzynski, J., Mooney, L., Gonzales, R., </w:t>
      </w:r>
      <w:proofErr w:type="spellStart"/>
      <w:r w:rsidRPr="00CE7A36">
        <w:rPr>
          <w:rFonts w:ascii="Arial" w:hAnsi="Arial" w:cs="Arial"/>
          <w:sz w:val="20"/>
          <w:szCs w:val="20"/>
        </w:rPr>
        <w:t>Ang</w:t>
      </w:r>
      <w:proofErr w:type="spellEnd"/>
      <w:r w:rsidRPr="00CE7A36">
        <w:rPr>
          <w:rFonts w:ascii="Arial" w:hAnsi="Arial" w:cs="Arial"/>
          <w:sz w:val="20"/>
          <w:szCs w:val="20"/>
        </w:rPr>
        <w:t xml:space="preserve">, A., Dickerson, D., Penate, J., Salem, B.A., Dolezal, B., &amp; Cooper, C.B. (2015). Impact of an exercise intervention on methamphetamine use outcomes post-residential treatment care. </w:t>
      </w:r>
      <w:hyperlink r:id="rId61" w:history="1">
        <w:r w:rsidRPr="00CE7A36">
          <w:rPr>
            <w:rStyle w:val="Hyperlink"/>
            <w:rFonts w:ascii="Arial" w:hAnsi="Arial" w:cs="Arial"/>
            <w:i/>
            <w:sz w:val="20"/>
            <w:szCs w:val="20"/>
          </w:rPr>
          <w:t>Drug and Alcohol Dependence, 156</w:t>
        </w:r>
        <w:r w:rsidRPr="00CE7A36">
          <w:rPr>
            <w:rStyle w:val="Hyperlink"/>
            <w:rFonts w:ascii="Arial" w:hAnsi="Arial" w:cs="Arial"/>
            <w:sz w:val="20"/>
            <w:szCs w:val="20"/>
          </w:rPr>
          <w:t>, 21-28</w:t>
        </w:r>
      </w:hyperlink>
      <w:r w:rsidRPr="00CE7A36">
        <w:rPr>
          <w:rFonts w:ascii="Arial" w:hAnsi="Arial" w:cs="Arial"/>
          <w:i/>
          <w:sz w:val="20"/>
          <w:szCs w:val="20"/>
        </w:rPr>
        <w:t>.</w:t>
      </w:r>
      <w:r w:rsidRPr="00CE7A36">
        <w:rPr>
          <w:rFonts w:ascii="Arial" w:hAnsi="Arial" w:cs="Arial"/>
          <w:color w:val="000000"/>
          <w:sz w:val="20"/>
          <w:szCs w:val="20"/>
          <w:shd w:val="clear" w:color="auto" w:fill="FFFFFF"/>
        </w:rPr>
        <w:t xml:space="preserve"> PMCID: PMC4633370.</w:t>
      </w:r>
      <w:r w:rsidRPr="00CE7A36">
        <w:rPr>
          <w:rFonts w:ascii="Arial" w:hAnsi="Arial" w:cs="Arial"/>
          <w:color w:val="000000"/>
          <w:sz w:val="20"/>
          <w:szCs w:val="20"/>
        </w:rPr>
        <w:t xml:space="preserve">  </w:t>
      </w:r>
      <w:proofErr w:type="spellStart"/>
      <w:r w:rsidRPr="00CE7A36">
        <w:rPr>
          <w:rFonts w:ascii="Arial" w:hAnsi="Arial" w:cs="Arial"/>
          <w:color w:val="000000"/>
          <w:sz w:val="20"/>
          <w:szCs w:val="20"/>
        </w:rPr>
        <w:t>doi</w:t>
      </w:r>
      <w:proofErr w:type="spellEnd"/>
      <w:r w:rsidRPr="00CE7A36">
        <w:rPr>
          <w:rFonts w:ascii="Arial" w:hAnsi="Arial" w:cs="Arial"/>
          <w:color w:val="000000"/>
          <w:sz w:val="20"/>
          <w:szCs w:val="20"/>
        </w:rPr>
        <w:t>: 10.1016/j.drugalcdep.2015.08.029.</w:t>
      </w:r>
      <w:r w:rsidR="00CE7A36">
        <w:rPr>
          <w:rFonts w:ascii="Arial" w:hAnsi="Arial" w:cs="Arial"/>
          <w:color w:val="000000"/>
          <w:sz w:val="20"/>
          <w:szCs w:val="20"/>
        </w:rPr>
        <w:t xml:space="preserve"> PMCID: PMC4633370 [Available Nov. 1, 2016]</w:t>
      </w:r>
    </w:p>
    <w:p w:rsidR="001A6948" w:rsidRPr="002C1011" w:rsidRDefault="001A6948" w:rsidP="001A6948">
      <w:pPr>
        <w:spacing w:after="0" w:line="360" w:lineRule="auto"/>
        <w:ind w:left="720" w:hanging="720"/>
        <w:rPr>
          <w:rFonts w:ascii="Arial" w:hAnsi="Arial" w:cs="Arial"/>
          <w:sz w:val="20"/>
        </w:rPr>
      </w:pPr>
      <w:r w:rsidRPr="002C1011">
        <w:rPr>
          <w:rFonts w:ascii="Arial" w:hAnsi="Arial" w:cs="Arial"/>
          <w:sz w:val="20"/>
        </w:rPr>
        <w:t xml:space="preserve">Rawson, R.A., Ling, W., &amp; Mooney, L.J. (2015). Clinical management: Methamphetamine. In  </w:t>
      </w:r>
      <w:proofErr w:type="spellStart"/>
      <w:r w:rsidRPr="002C1011">
        <w:rPr>
          <w:rFonts w:ascii="Arial" w:hAnsi="Arial" w:cs="Arial"/>
          <w:sz w:val="20"/>
        </w:rPr>
        <w:t>Galanter</w:t>
      </w:r>
      <w:proofErr w:type="spellEnd"/>
      <w:r w:rsidRPr="002C1011">
        <w:rPr>
          <w:rFonts w:ascii="Arial" w:hAnsi="Arial" w:cs="Arial"/>
          <w:sz w:val="20"/>
        </w:rPr>
        <w:t xml:space="preserve">, M., </w:t>
      </w:r>
      <w:proofErr w:type="spellStart"/>
      <w:r w:rsidRPr="002C1011">
        <w:rPr>
          <w:rFonts w:ascii="Arial" w:hAnsi="Arial" w:cs="Arial"/>
          <w:sz w:val="20"/>
        </w:rPr>
        <w:t>Kleber</w:t>
      </w:r>
      <w:proofErr w:type="spellEnd"/>
      <w:r w:rsidRPr="002C1011">
        <w:rPr>
          <w:rFonts w:ascii="Arial" w:hAnsi="Arial" w:cs="Arial"/>
          <w:sz w:val="20"/>
        </w:rPr>
        <w:t xml:space="preserve">, H.D., &amp; Brady, K. (Eds.),  </w:t>
      </w:r>
      <w:r w:rsidRPr="002C1011">
        <w:rPr>
          <w:rFonts w:ascii="Arial" w:hAnsi="Arial" w:cs="Arial"/>
          <w:i/>
          <w:sz w:val="20"/>
        </w:rPr>
        <w:t>The American Psychiatric Publishing</w:t>
      </w:r>
      <w:r w:rsidRPr="002C1011">
        <w:rPr>
          <w:rFonts w:ascii="Arial" w:hAnsi="Arial" w:cs="Arial"/>
          <w:sz w:val="20"/>
        </w:rPr>
        <w:t xml:space="preserve"> </w:t>
      </w:r>
      <w:r w:rsidRPr="002C1011">
        <w:rPr>
          <w:rFonts w:ascii="Arial" w:hAnsi="Arial" w:cs="Arial"/>
          <w:i/>
          <w:sz w:val="20"/>
        </w:rPr>
        <w:t>textbook of substance abuse treatment (5</w:t>
      </w:r>
      <w:r w:rsidRPr="002C1011">
        <w:rPr>
          <w:rFonts w:ascii="Arial" w:hAnsi="Arial" w:cs="Arial"/>
          <w:i/>
          <w:sz w:val="20"/>
          <w:vertAlign w:val="superscript"/>
        </w:rPr>
        <w:t>th</w:t>
      </w:r>
      <w:r w:rsidRPr="002C1011">
        <w:rPr>
          <w:rFonts w:ascii="Arial" w:hAnsi="Arial" w:cs="Arial"/>
          <w:i/>
          <w:sz w:val="20"/>
        </w:rPr>
        <w:t xml:space="preserve"> Edition)</w:t>
      </w:r>
      <w:r w:rsidRPr="002C1011">
        <w:rPr>
          <w:rFonts w:ascii="Arial" w:hAnsi="Arial" w:cs="Arial"/>
          <w:sz w:val="20"/>
        </w:rPr>
        <w:t>. Arlington, VA: American Psychiatric Publishing.</w:t>
      </w:r>
    </w:p>
    <w:p w:rsidR="00F33CC8" w:rsidRDefault="00426032" w:rsidP="00A50E9C">
      <w:pPr>
        <w:pStyle w:val="PlainText"/>
        <w:tabs>
          <w:tab w:val="left" w:pos="360"/>
        </w:tabs>
        <w:spacing w:line="360" w:lineRule="auto"/>
        <w:ind w:left="720" w:hanging="720"/>
        <w:rPr>
          <w:rFonts w:ascii="Arial" w:hAnsi="Arial" w:cs="Arial"/>
          <w:color w:val="000000"/>
          <w:sz w:val="20"/>
          <w:szCs w:val="20"/>
        </w:rPr>
      </w:pPr>
      <w:r w:rsidRPr="000B329B">
        <w:rPr>
          <w:rFonts w:ascii="Arial" w:hAnsi="Arial" w:cs="Arial"/>
          <w:sz w:val="20"/>
          <w:szCs w:val="20"/>
        </w:rPr>
        <w:t xml:space="preserve">Rawson, R.A., Woody, G., </w:t>
      </w:r>
      <w:proofErr w:type="spellStart"/>
      <w:r w:rsidR="00191124" w:rsidRPr="000B329B">
        <w:rPr>
          <w:rFonts w:ascii="Arial" w:hAnsi="Arial" w:cs="Arial"/>
          <w:sz w:val="20"/>
          <w:szCs w:val="20"/>
        </w:rPr>
        <w:t>Kresina</w:t>
      </w:r>
      <w:proofErr w:type="spellEnd"/>
      <w:r w:rsidR="00191124" w:rsidRPr="000B329B">
        <w:rPr>
          <w:rFonts w:ascii="Arial" w:hAnsi="Arial" w:cs="Arial"/>
          <w:sz w:val="20"/>
          <w:szCs w:val="20"/>
        </w:rPr>
        <w:t xml:space="preserve">, T.F., </w:t>
      </w:r>
      <w:r w:rsidRPr="000B329B">
        <w:rPr>
          <w:rFonts w:ascii="Arial" w:hAnsi="Arial" w:cs="Arial"/>
          <w:sz w:val="20"/>
          <w:szCs w:val="20"/>
        </w:rPr>
        <w:t>&amp; Gust, S.</w:t>
      </w:r>
      <w:r w:rsidR="00191124" w:rsidRPr="000B329B">
        <w:rPr>
          <w:rFonts w:ascii="Arial" w:hAnsi="Arial" w:cs="Arial"/>
          <w:sz w:val="20"/>
          <w:szCs w:val="20"/>
        </w:rPr>
        <w:t xml:space="preserve"> (2015</w:t>
      </w:r>
      <w:r w:rsidRPr="000B329B">
        <w:rPr>
          <w:rFonts w:ascii="Arial" w:hAnsi="Arial" w:cs="Arial"/>
          <w:sz w:val="20"/>
          <w:szCs w:val="20"/>
        </w:rPr>
        <w:t>). The globalization of addiction research: Capacity</w:t>
      </w:r>
      <w:r w:rsidR="00C557FA">
        <w:rPr>
          <w:rFonts w:ascii="Arial" w:hAnsi="Arial" w:cs="Arial"/>
          <w:sz w:val="20"/>
          <w:szCs w:val="20"/>
        </w:rPr>
        <w:t>-</w:t>
      </w:r>
      <w:r w:rsidRPr="000B329B">
        <w:rPr>
          <w:rFonts w:ascii="Arial" w:hAnsi="Arial" w:cs="Arial"/>
          <w:sz w:val="20"/>
          <w:szCs w:val="20"/>
        </w:rPr>
        <w:t xml:space="preserve">building mechanisms and selected examples. </w:t>
      </w:r>
      <w:hyperlink r:id="rId62" w:history="1">
        <w:r w:rsidRPr="00AA3A9F">
          <w:rPr>
            <w:rStyle w:val="Hyperlink"/>
            <w:rFonts w:ascii="Arial" w:hAnsi="Arial" w:cs="Arial"/>
            <w:i/>
            <w:sz w:val="20"/>
            <w:szCs w:val="20"/>
          </w:rPr>
          <w:t>Harvard Review of Psychiatr</w:t>
        </w:r>
        <w:r w:rsidRPr="00AA3A9F">
          <w:rPr>
            <w:rStyle w:val="Hyperlink"/>
            <w:rFonts w:ascii="Arial" w:hAnsi="Arial" w:cs="Arial"/>
            <w:sz w:val="20"/>
            <w:szCs w:val="20"/>
          </w:rPr>
          <w:t>y</w:t>
        </w:r>
        <w:r w:rsidR="00191124" w:rsidRPr="00AA3A9F">
          <w:rPr>
            <w:rStyle w:val="Hyperlink"/>
            <w:rFonts w:ascii="Arial" w:hAnsi="Arial" w:cs="Arial"/>
            <w:sz w:val="20"/>
            <w:szCs w:val="20"/>
          </w:rPr>
          <w:t>, 23(2), 147–156</w:t>
        </w:r>
      </w:hyperlink>
      <w:r w:rsidR="00191124" w:rsidRPr="000B329B">
        <w:rPr>
          <w:rFonts w:ascii="Arial" w:hAnsi="Arial" w:cs="Arial"/>
          <w:sz w:val="20"/>
          <w:szCs w:val="20"/>
        </w:rPr>
        <w:t xml:space="preserve">. </w:t>
      </w:r>
      <w:proofErr w:type="spellStart"/>
      <w:r w:rsidR="00191124" w:rsidRPr="000B329B">
        <w:rPr>
          <w:rFonts w:ascii="Arial" w:hAnsi="Arial" w:cs="Arial"/>
          <w:color w:val="000000"/>
          <w:sz w:val="20"/>
          <w:szCs w:val="20"/>
        </w:rPr>
        <w:t>doi</w:t>
      </w:r>
      <w:proofErr w:type="spellEnd"/>
      <w:r w:rsidR="00191124" w:rsidRPr="000B329B">
        <w:rPr>
          <w:rFonts w:ascii="Arial" w:hAnsi="Arial" w:cs="Arial"/>
          <w:color w:val="000000"/>
          <w:sz w:val="20"/>
          <w:szCs w:val="20"/>
        </w:rPr>
        <w:t>: 10.1097/HRP.0000000000000067.</w:t>
      </w:r>
      <w:r w:rsidR="00FC539F">
        <w:rPr>
          <w:rFonts w:ascii="Arial" w:hAnsi="Arial" w:cs="Arial"/>
          <w:color w:val="000000"/>
          <w:sz w:val="20"/>
          <w:szCs w:val="20"/>
        </w:rPr>
        <w:t xml:space="preserve"> PMCID: PMC4356020 [Available March 1, 2016]</w:t>
      </w:r>
    </w:p>
    <w:p w:rsidR="00360031" w:rsidRDefault="00360031" w:rsidP="00A50E9C">
      <w:pPr>
        <w:pStyle w:val="HTMLPreformatted"/>
        <w:spacing w:line="360" w:lineRule="auto"/>
        <w:ind w:left="720" w:hanging="720"/>
        <w:rPr>
          <w:rFonts w:ascii="Arial" w:hAnsi="Arial" w:cs="Arial"/>
          <w:color w:val="000000"/>
        </w:rPr>
      </w:pPr>
      <w:r w:rsidRPr="000B329B">
        <w:rPr>
          <w:rFonts w:ascii="Arial" w:hAnsi="Arial" w:cs="Arial"/>
        </w:rPr>
        <w:t>Reback</w:t>
      </w:r>
      <w:r w:rsidR="009D6D39">
        <w:rPr>
          <w:rFonts w:ascii="Arial" w:hAnsi="Arial" w:cs="Arial"/>
        </w:rPr>
        <w:t>,</w:t>
      </w:r>
      <w:r w:rsidRPr="000B329B">
        <w:rPr>
          <w:rFonts w:ascii="Arial" w:hAnsi="Arial" w:cs="Arial"/>
        </w:rPr>
        <w:t xml:space="preserve"> C</w:t>
      </w:r>
      <w:r w:rsidR="009D6D39">
        <w:rPr>
          <w:rFonts w:ascii="Arial" w:hAnsi="Arial" w:cs="Arial"/>
        </w:rPr>
        <w:t>.</w:t>
      </w:r>
      <w:r w:rsidRPr="000B329B">
        <w:rPr>
          <w:rFonts w:ascii="Arial" w:hAnsi="Arial" w:cs="Arial"/>
        </w:rPr>
        <w:t>J</w:t>
      </w:r>
      <w:r w:rsidR="009D6D39">
        <w:rPr>
          <w:rFonts w:ascii="Arial" w:hAnsi="Arial" w:cs="Arial"/>
        </w:rPr>
        <w:t>.</w:t>
      </w:r>
      <w:r w:rsidRPr="000B329B">
        <w:rPr>
          <w:rFonts w:ascii="Arial" w:hAnsi="Arial" w:cs="Arial"/>
        </w:rPr>
        <w:t>, Fletcher</w:t>
      </w:r>
      <w:r w:rsidR="009D6D39">
        <w:rPr>
          <w:rFonts w:ascii="Arial" w:hAnsi="Arial" w:cs="Arial"/>
        </w:rPr>
        <w:t>,</w:t>
      </w:r>
      <w:r w:rsidRPr="000B329B">
        <w:rPr>
          <w:rFonts w:ascii="Arial" w:hAnsi="Arial" w:cs="Arial"/>
        </w:rPr>
        <w:t xml:space="preserve"> J</w:t>
      </w:r>
      <w:r w:rsidR="009D6D39">
        <w:rPr>
          <w:rFonts w:ascii="Arial" w:hAnsi="Arial" w:cs="Arial"/>
        </w:rPr>
        <w:t>.</w:t>
      </w:r>
      <w:r w:rsidRPr="000B329B">
        <w:rPr>
          <w:rFonts w:ascii="Arial" w:hAnsi="Arial" w:cs="Arial"/>
        </w:rPr>
        <w:t>B</w:t>
      </w:r>
      <w:r w:rsidR="009D6D39">
        <w:rPr>
          <w:rFonts w:ascii="Arial" w:hAnsi="Arial" w:cs="Arial"/>
        </w:rPr>
        <w:t>.</w:t>
      </w:r>
      <w:r w:rsidRPr="000B329B">
        <w:rPr>
          <w:rFonts w:ascii="Arial" w:hAnsi="Arial" w:cs="Arial"/>
        </w:rPr>
        <w:t>, Shoptaw</w:t>
      </w:r>
      <w:r w:rsidR="009D6D39">
        <w:rPr>
          <w:rFonts w:ascii="Arial" w:hAnsi="Arial" w:cs="Arial"/>
        </w:rPr>
        <w:t>,</w:t>
      </w:r>
      <w:r w:rsidRPr="000B329B">
        <w:rPr>
          <w:rFonts w:ascii="Arial" w:hAnsi="Arial" w:cs="Arial"/>
        </w:rPr>
        <w:t xml:space="preserve"> S</w:t>
      </w:r>
      <w:r w:rsidR="009D6D39">
        <w:rPr>
          <w:rFonts w:ascii="Arial" w:hAnsi="Arial" w:cs="Arial"/>
        </w:rPr>
        <w:t>.</w:t>
      </w:r>
      <w:r w:rsidRPr="000B329B">
        <w:rPr>
          <w:rFonts w:ascii="Arial" w:hAnsi="Arial" w:cs="Arial"/>
        </w:rPr>
        <w:t xml:space="preserve">, </w:t>
      </w:r>
      <w:r w:rsidR="009D6D39">
        <w:rPr>
          <w:rFonts w:ascii="Arial" w:hAnsi="Arial" w:cs="Arial"/>
        </w:rPr>
        <w:t xml:space="preserve">&amp; </w:t>
      </w:r>
      <w:proofErr w:type="spellStart"/>
      <w:r w:rsidRPr="000B329B">
        <w:rPr>
          <w:rFonts w:ascii="Arial" w:hAnsi="Arial" w:cs="Arial"/>
        </w:rPr>
        <w:t>Mansergh</w:t>
      </w:r>
      <w:proofErr w:type="spellEnd"/>
      <w:r w:rsidR="009D6D39">
        <w:rPr>
          <w:rFonts w:ascii="Arial" w:hAnsi="Arial" w:cs="Arial"/>
        </w:rPr>
        <w:t>,</w:t>
      </w:r>
      <w:r w:rsidRPr="000B329B">
        <w:rPr>
          <w:rFonts w:ascii="Arial" w:hAnsi="Arial" w:cs="Arial"/>
        </w:rPr>
        <w:t xml:space="preserve"> G.</w:t>
      </w:r>
      <w:r w:rsidR="009D6D39">
        <w:rPr>
          <w:rFonts w:ascii="Arial" w:hAnsi="Arial" w:cs="Arial"/>
        </w:rPr>
        <w:t xml:space="preserve"> (2015).</w:t>
      </w:r>
      <w:r w:rsidRPr="000B329B">
        <w:rPr>
          <w:rFonts w:ascii="Arial" w:hAnsi="Arial" w:cs="Arial"/>
        </w:rPr>
        <w:t xml:space="preserve"> </w:t>
      </w:r>
      <w:r w:rsidR="009D6D39">
        <w:rPr>
          <w:rFonts w:ascii="Arial" w:hAnsi="Arial" w:cs="Arial"/>
        </w:rPr>
        <w:t>Exposure to theory-driven text messages is associated with HIV risk r</w:t>
      </w:r>
      <w:r w:rsidRPr="000B329B">
        <w:rPr>
          <w:rFonts w:ascii="Arial" w:hAnsi="Arial" w:cs="Arial"/>
        </w:rPr>
        <w:t xml:space="preserve">eduction </w:t>
      </w:r>
      <w:r w:rsidR="009D6D39">
        <w:rPr>
          <w:rFonts w:ascii="Arial" w:hAnsi="Arial" w:cs="Arial"/>
        </w:rPr>
        <w:t>among methamphetamine-using men who have sex with m</w:t>
      </w:r>
      <w:r w:rsidRPr="000B329B">
        <w:rPr>
          <w:rFonts w:ascii="Arial" w:hAnsi="Arial" w:cs="Arial"/>
        </w:rPr>
        <w:t xml:space="preserve">en. </w:t>
      </w:r>
      <w:hyperlink r:id="rId63" w:history="1">
        <w:r w:rsidRPr="00AA3A9F">
          <w:rPr>
            <w:rStyle w:val="Hyperlink"/>
            <w:rFonts w:ascii="Arial" w:hAnsi="Arial" w:cs="Arial"/>
            <w:i/>
          </w:rPr>
          <w:t>AIDS</w:t>
        </w:r>
        <w:r w:rsidR="009D6D39" w:rsidRPr="00AA3A9F">
          <w:rPr>
            <w:rStyle w:val="Hyperlink"/>
            <w:rFonts w:ascii="Arial" w:hAnsi="Arial" w:cs="Arial"/>
            <w:i/>
          </w:rPr>
          <w:t xml:space="preserve"> and</w:t>
        </w:r>
        <w:r w:rsidRPr="00AA3A9F">
          <w:rPr>
            <w:rStyle w:val="Hyperlink"/>
            <w:rFonts w:ascii="Arial" w:hAnsi="Arial" w:cs="Arial"/>
            <w:i/>
          </w:rPr>
          <w:t xml:space="preserve"> Behav</w:t>
        </w:r>
        <w:r w:rsidR="009D6D39" w:rsidRPr="00AA3A9F">
          <w:rPr>
            <w:rStyle w:val="Hyperlink"/>
            <w:rFonts w:ascii="Arial" w:hAnsi="Arial" w:cs="Arial"/>
            <w:i/>
          </w:rPr>
          <w:t>ior</w:t>
        </w:r>
        <w:r w:rsidR="00AA3A9F" w:rsidRPr="00AA3A9F">
          <w:rPr>
            <w:rStyle w:val="Hyperlink"/>
            <w:rFonts w:ascii="Arial" w:hAnsi="Arial" w:cs="Arial"/>
            <w:i/>
          </w:rPr>
          <w:t>, 19</w:t>
        </w:r>
        <w:r w:rsidR="00AA3A9F" w:rsidRPr="00AA3A9F">
          <w:rPr>
            <w:rStyle w:val="Hyperlink"/>
            <w:rFonts w:ascii="Arial" w:hAnsi="Arial" w:cs="Arial"/>
          </w:rPr>
          <w:t>(Suppl. 2), 130-141</w:t>
        </w:r>
      </w:hyperlink>
      <w:r w:rsidRPr="00C55A5A">
        <w:rPr>
          <w:rFonts w:ascii="Arial" w:hAnsi="Arial" w:cs="Arial"/>
          <w:i/>
        </w:rPr>
        <w:t>.</w:t>
      </w:r>
      <w:r w:rsidRPr="000B329B">
        <w:rPr>
          <w:rFonts w:ascii="Arial" w:hAnsi="Arial" w:cs="Arial"/>
        </w:rPr>
        <w:t xml:space="preserve"> </w:t>
      </w:r>
      <w:r w:rsidR="00AA3A9F" w:rsidRPr="00AA3A9F">
        <w:rPr>
          <w:rFonts w:ascii="Arial" w:hAnsi="Arial" w:cs="Arial"/>
          <w:color w:val="000000"/>
        </w:rPr>
        <w:t xml:space="preserve"> </w:t>
      </w:r>
      <w:proofErr w:type="spellStart"/>
      <w:r w:rsidR="00AA3A9F">
        <w:rPr>
          <w:rFonts w:ascii="Arial" w:hAnsi="Arial" w:cs="Arial"/>
          <w:color w:val="000000"/>
        </w:rPr>
        <w:t>doi</w:t>
      </w:r>
      <w:proofErr w:type="spellEnd"/>
      <w:r w:rsidR="00AA3A9F">
        <w:rPr>
          <w:rFonts w:ascii="Arial" w:hAnsi="Arial" w:cs="Arial"/>
          <w:color w:val="000000"/>
        </w:rPr>
        <w:t>: 10.1007/s10461-014-0985-7.</w:t>
      </w:r>
    </w:p>
    <w:p w:rsidR="008F3182" w:rsidRDefault="008F3182" w:rsidP="00A50E9C">
      <w:pPr>
        <w:pStyle w:val="HTMLPreformatted"/>
        <w:spacing w:line="360" w:lineRule="auto"/>
        <w:ind w:left="720" w:hanging="720"/>
        <w:rPr>
          <w:rFonts w:ascii="Arial" w:hAnsi="Arial" w:cs="Arial"/>
        </w:rPr>
      </w:pPr>
      <w:r w:rsidRPr="00AA3A9F">
        <w:rPr>
          <w:rFonts w:ascii="Arial" w:hAnsi="Arial" w:cs="Arial"/>
        </w:rPr>
        <w:t>Reback</w:t>
      </w:r>
      <w:r w:rsidR="00AA3A9F">
        <w:rPr>
          <w:rFonts w:ascii="Arial" w:hAnsi="Arial" w:cs="Arial"/>
        </w:rPr>
        <w:t>,</w:t>
      </w:r>
      <w:r w:rsidRPr="00AA3A9F">
        <w:rPr>
          <w:rFonts w:ascii="Arial" w:hAnsi="Arial" w:cs="Arial"/>
        </w:rPr>
        <w:t xml:space="preserve"> C</w:t>
      </w:r>
      <w:r w:rsidR="00AA3A9F">
        <w:rPr>
          <w:rFonts w:ascii="Arial" w:hAnsi="Arial" w:cs="Arial"/>
        </w:rPr>
        <w:t>.</w:t>
      </w:r>
      <w:r w:rsidRPr="00AA3A9F">
        <w:rPr>
          <w:rFonts w:ascii="Arial" w:hAnsi="Arial" w:cs="Arial"/>
        </w:rPr>
        <w:t>J</w:t>
      </w:r>
      <w:r w:rsidR="00AA3A9F">
        <w:rPr>
          <w:rFonts w:ascii="Arial" w:hAnsi="Arial" w:cs="Arial"/>
        </w:rPr>
        <w:t>.</w:t>
      </w:r>
      <w:r w:rsidRPr="00AA3A9F">
        <w:rPr>
          <w:rFonts w:ascii="Arial" w:hAnsi="Arial" w:cs="Arial"/>
        </w:rPr>
        <w:t>, Kaplan</w:t>
      </w:r>
      <w:r w:rsidR="00AA3A9F">
        <w:rPr>
          <w:rFonts w:ascii="Arial" w:hAnsi="Arial" w:cs="Arial"/>
        </w:rPr>
        <w:t>,</w:t>
      </w:r>
      <w:r w:rsidRPr="00AA3A9F">
        <w:rPr>
          <w:rFonts w:ascii="Arial" w:hAnsi="Arial" w:cs="Arial"/>
        </w:rPr>
        <w:t xml:space="preserve"> R</w:t>
      </w:r>
      <w:r w:rsidR="00AA3A9F">
        <w:rPr>
          <w:rFonts w:ascii="Arial" w:hAnsi="Arial" w:cs="Arial"/>
        </w:rPr>
        <w:t>.</w:t>
      </w:r>
      <w:r w:rsidRPr="00AA3A9F">
        <w:rPr>
          <w:rFonts w:ascii="Arial" w:hAnsi="Arial" w:cs="Arial"/>
        </w:rPr>
        <w:t>L</w:t>
      </w:r>
      <w:r w:rsidR="00AA3A9F">
        <w:rPr>
          <w:rFonts w:ascii="Arial" w:hAnsi="Arial" w:cs="Arial"/>
        </w:rPr>
        <w:t>.</w:t>
      </w:r>
      <w:r w:rsidRPr="00AA3A9F">
        <w:rPr>
          <w:rFonts w:ascii="Arial" w:hAnsi="Arial" w:cs="Arial"/>
        </w:rPr>
        <w:t xml:space="preserve">, </w:t>
      </w:r>
      <w:r w:rsidR="00AA3A9F">
        <w:rPr>
          <w:rFonts w:ascii="Arial" w:hAnsi="Arial" w:cs="Arial"/>
        </w:rPr>
        <w:t xml:space="preserve">&amp; </w:t>
      </w:r>
      <w:r w:rsidRPr="00AA3A9F">
        <w:rPr>
          <w:rFonts w:ascii="Arial" w:hAnsi="Arial" w:cs="Arial"/>
        </w:rPr>
        <w:t>Larkins</w:t>
      </w:r>
      <w:r w:rsidR="00AA3A9F">
        <w:rPr>
          <w:rFonts w:ascii="Arial" w:hAnsi="Arial" w:cs="Arial"/>
        </w:rPr>
        <w:t>,</w:t>
      </w:r>
      <w:r w:rsidRPr="00AA3A9F">
        <w:rPr>
          <w:rFonts w:ascii="Arial" w:hAnsi="Arial" w:cs="Arial"/>
        </w:rPr>
        <w:t xml:space="preserve"> S.</w:t>
      </w:r>
      <w:r w:rsidR="00AA3A9F">
        <w:rPr>
          <w:rFonts w:ascii="Arial" w:hAnsi="Arial" w:cs="Arial"/>
        </w:rPr>
        <w:t xml:space="preserve"> (2015). Disclosure of male sexual partnering and HIV </w:t>
      </w:r>
      <w:proofErr w:type="spellStart"/>
      <w:r w:rsidR="00AA3A9F">
        <w:rPr>
          <w:rFonts w:ascii="Arial" w:hAnsi="Arial" w:cs="Arial"/>
        </w:rPr>
        <w:t>serostatus</w:t>
      </w:r>
      <w:proofErr w:type="spellEnd"/>
      <w:r w:rsidR="00AA3A9F">
        <w:rPr>
          <w:rFonts w:ascii="Arial" w:hAnsi="Arial" w:cs="Arial"/>
        </w:rPr>
        <w:t xml:space="preserve"> among a sample of heterosexually identified men who have sex w</w:t>
      </w:r>
      <w:r w:rsidRPr="00AA3A9F">
        <w:rPr>
          <w:rFonts w:ascii="Arial" w:hAnsi="Arial" w:cs="Arial"/>
        </w:rPr>
        <w:t>i</w:t>
      </w:r>
      <w:r w:rsidR="00AA3A9F">
        <w:rPr>
          <w:rFonts w:ascii="Arial" w:hAnsi="Arial" w:cs="Arial"/>
        </w:rPr>
        <w:t>th men and w</w:t>
      </w:r>
      <w:r w:rsidRPr="00AA3A9F">
        <w:rPr>
          <w:rFonts w:ascii="Arial" w:hAnsi="Arial" w:cs="Arial"/>
        </w:rPr>
        <w:t xml:space="preserve">omen. </w:t>
      </w:r>
      <w:hyperlink r:id="rId64" w:history="1">
        <w:r w:rsidRPr="00AA3A9F">
          <w:rPr>
            <w:rStyle w:val="Hyperlink"/>
            <w:rFonts w:ascii="Arial" w:hAnsi="Arial" w:cs="Arial"/>
            <w:i/>
          </w:rPr>
          <w:t>AIDS Educ</w:t>
        </w:r>
        <w:r w:rsidR="00AA3A9F" w:rsidRPr="00AA3A9F">
          <w:rPr>
            <w:rStyle w:val="Hyperlink"/>
            <w:rFonts w:ascii="Arial" w:hAnsi="Arial" w:cs="Arial"/>
            <w:i/>
          </w:rPr>
          <w:t>ation and</w:t>
        </w:r>
        <w:r w:rsidRPr="00AA3A9F">
          <w:rPr>
            <w:rStyle w:val="Hyperlink"/>
            <w:rFonts w:ascii="Arial" w:hAnsi="Arial" w:cs="Arial"/>
            <w:i/>
          </w:rPr>
          <w:t xml:space="preserve"> Prev</w:t>
        </w:r>
        <w:r w:rsidR="00AA3A9F" w:rsidRPr="00AA3A9F">
          <w:rPr>
            <w:rStyle w:val="Hyperlink"/>
            <w:rFonts w:ascii="Arial" w:hAnsi="Arial" w:cs="Arial"/>
            <w:i/>
          </w:rPr>
          <w:t xml:space="preserve">ention, </w:t>
        </w:r>
        <w:r w:rsidRPr="00AA3A9F">
          <w:rPr>
            <w:rStyle w:val="Hyperlink"/>
            <w:rFonts w:ascii="Arial" w:hAnsi="Arial" w:cs="Arial"/>
            <w:i/>
          </w:rPr>
          <w:t>27</w:t>
        </w:r>
        <w:r w:rsidRPr="00AA3A9F">
          <w:rPr>
            <w:rStyle w:val="Hyperlink"/>
            <w:rFonts w:ascii="Arial" w:hAnsi="Arial" w:cs="Arial"/>
          </w:rPr>
          <w:t>(3)</w:t>
        </w:r>
        <w:r w:rsidR="00AA3A9F" w:rsidRPr="00AA3A9F">
          <w:rPr>
            <w:rStyle w:val="Hyperlink"/>
            <w:rFonts w:ascii="Arial" w:hAnsi="Arial" w:cs="Arial"/>
          </w:rPr>
          <w:t xml:space="preserve">, </w:t>
        </w:r>
        <w:r w:rsidRPr="00AA3A9F">
          <w:rPr>
            <w:rStyle w:val="Hyperlink"/>
            <w:rFonts w:ascii="Arial" w:hAnsi="Arial" w:cs="Arial"/>
          </w:rPr>
          <w:t>227-</w:t>
        </w:r>
        <w:r w:rsidR="00F90C05">
          <w:rPr>
            <w:rStyle w:val="Hyperlink"/>
            <w:rFonts w:ascii="Arial" w:hAnsi="Arial" w:cs="Arial"/>
          </w:rPr>
          <w:t>2</w:t>
        </w:r>
        <w:r w:rsidRPr="00AA3A9F">
          <w:rPr>
            <w:rStyle w:val="Hyperlink"/>
            <w:rFonts w:ascii="Arial" w:hAnsi="Arial" w:cs="Arial"/>
          </w:rPr>
          <w:t>39</w:t>
        </w:r>
      </w:hyperlink>
      <w:r w:rsidRPr="00AA3A9F">
        <w:rPr>
          <w:rFonts w:ascii="Arial" w:hAnsi="Arial" w:cs="Arial"/>
        </w:rPr>
        <w:t xml:space="preserve">. </w:t>
      </w:r>
      <w:proofErr w:type="spellStart"/>
      <w:r w:rsidRPr="00AA3A9F">
        <w:rPr>
          <w:rFonts w:ascii="Arial" w:hAnsi="Arial" w:cs="Arial"/>
        </w:rPr>
        <w:t>doi</w:t>
      </w:r>
      <w:proofErr w:type="spellEnd"/>
      <w:r w:rsidRPr="00AA3A9F">
        <w:rPr>
          <w:rFonts w:ascii="Arial" w:hAnsi="Arial" w:cs="Arial"/>
        </w:rPr>
        <w:t>: 10.1521/aeap.2015.27.3.227.</w:t>
      </w:r>
    </w:p>
    <w:p w:rsidR="001535E3" w:rsidRPr="00CE7A36" w:rsidRDefault="001535E3" w:rsidP="00CE7A36">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hanging="720"/>
        <w:rPr>
          <w:rFonts w:ascii="Arial" w:hAnsi="Arial" w:cs="Arial"/>
          <w:sz w:val="20"/>
          <w:szCs w:val="20"/>
        </w:rPr>
      </w:pPr>
      <w:r w:rsidRPr="00CE7A36">
        <w:rPr>
          <w:rFonts w:ascii="Arial" w:hAnsi="Arial" w:cs="Arial"/>
          <w:sz w:val="20"/>
          <w:szCs w:val="20"/>
        </w:rPr>
        <w:t xml:space="preserve">Robertson, C.L., </w:t>
      </w:r>
      <w:proofErr w:type="spellStart"/>
      <w:r w:rsidRPr="00CE7A36">
        <w:rPr>
          <w:rFonts w:ascii="Arial" w:hAnsi="Arial" w:cs="Arial"/>
          <w:sz w:val="20"/>
          <w:szCs w:val="20"/>
        </w:rPr>
        <w:t>Ishibashi</w:t>
      </w:r>
      <w:proofErr w:type="spellEnd"/>
      <w:r w:rsidRPr="00CE7A36">
        <w:rPr>
          <w:rFonts w:ascii="Arial" w:hAnsi="Arial" w:cs="Arial"/>
          <w:sz w:val="20"/>
          <w:szCs w:val="20"/>
        </w:rPr>
        <w:t xml:space="preserve">, K., Chudzynski, J., Mooney, L.J., Rawson, R.A., Dolezal, B.A., Cooper, C.B., Brown, A.K., </w:t>
      </w:r>
      <w:proofErr w:type="spellStart"/>
      <w:r w:rsidRPr="00CE7A36">
        <w:rPr>
          <w:rFonts w:ascii="Arial" w:hAnsi="Arial" w:cs="Arial"/>
          <w:sz w:val="20"/>
          <w:szCs w:val="20"/>
        </w:rPr>
        <w:t>Mankelkern</w:t>
      </w:r>
      <w:proofErr w:type="spellEnd"/>
      <w:r w:rsidRPr="00CE7A36">
        <w:rPr>
          <w:rFonts w:ascii="Arial" w:hAnsi="Arial" w:cs="Arial"/>
          <w:sz w:val="20"/>
          <w:szCs w:val="20"/>
        </w:rPr>
        <w:t>, M.A., &amp; London, E.D. (</w:t>
      </w:r>
      <w:r w:rsidR="000C3225">
        <w:rPr>
          <w:rFonts w:ascii="Arial" w:hAnsi="Arial" w:cs="Arial"/>
          <w:sz w:val="20"/>
          <w:szCs w:val="20"/>
        </w:rPr>
        <w:t>2015</w:t>
      </w:r>
      <w:r w:rsidRPr="00CE7A36">
        <w:rPr>
          <w:rFonts w:ascii="Arial" w:hAnsi="Arial" w:cs="Arial"/>
          <w:sz w:val="20"/>
          <w:szCs w:val="20"/>
        </w:rPr>
        <w:t xml:space="preserve">). Effect of exercise training on </w:t>
      </w:r>
      <w:proofErr w:type="spellStart"/>
      <w:r w:rsidRPr="00CE7A36">
        <w:rPr>
          <w:rFonts w:ascii="Arial" w:hAnsi="Arial" w:cs="Arial"/>
          <w:sz w:val="20"/>
          <w:szCs w:val="20"/>
        </w:rPr>
        <w:t>striatal</w:t>
      </w:r>
      <w:proofErr w:type="spellEnd"/>
      <w:r w:rsidRPr="00CE7A36">
        <w:rPr>
          <w:rFonts w:ascii="Arial" w:hAnsi="Arial" w:cs="Arial"/>
          <w:sz w:val="20"/>
          <w:szCs w:val="20"/>
        </w:rPr>
        <w:t xml:space="preserve"> dopamine D2/D3 receptors in methamphetamine users during behavioral treatment. </w:t>
      </w:r>
      <w:hyperlink r:id="rId65" w:history="1">
        <w:proofErr w:type="spellStart"/>
        <w:r w:rsidRPr="00735EDF">
          <w:rPr>
            <w:rStyle w:val="Hyperlink"/>
            <w:rFonts w:ascii="Arial" w:hAnsi="Arial" w:cs="Arial"/>
            <w:i/>
            <w:sz w:val="20"/>
            <w:szCs w:val="20"/>
          </w:rPr>
          <w:t>Neuropsychophamacology</w:t>
        </w:r>
        <w:proofErr w:type="spellEnd"/>
      </w:hyperlink>
      <w:r w:rsidRPr="00CE7A36">
        <w:rPr>
          <w:rFonts w:ascii="Arial" w:hAnsi="Arial" w:cs="Arial"/>
          <w:sz w:val="20"/>
          <w:szCs w:val="20"/>
        </w:rPr>
        <w:t>.</w:t>
      </w:r>
      <w:r w:rsidR="00735EDF">
        <w:rPr>
          <w:rFonts w:ascii="Arial" w:hAnsi="Arial" w:cs="Arial"/>
          <w:sz w:val="20"/>
          <w:szCs w:val="20"/>
        </w:rPr>
        <w:t xml:space="preserve"> Nov. 27</w:t>
      </w:r>
      <w:r w:rsidRPr="00CE7A36">
        <w:rPr>
          <w:rFonts w:ascii="Arial" w:hAnsi="Arial" w:cs="Arial"/>
          <w:sz w:val="20"/>
          <w:szCs w:val="20"/>
        </w:rPr>
        <w:t xml:space="preserve"> [</w:t>
      </w:r>
      <w:proofErr w:type="spellStart"/>
      <w:r w:rsidRPr="00CE7A36">
        <w:rPr>
          <w:rFonts w:ascii="Arial" w:hAnsi="Arial" w:cs="Arial"/>
          <w:sz w:val="20"/>
          <w:szCs w:val="20"/>
        </w:rPr>
        <w:t>Epub</w:t>
      </w:r>
      <w:proofErr w:type="spellEnd"/>
      <w:r w:rsidRPr="00CE7A36">
        <w:rPr>
          <w:rFonts w:ascii="Arial" w:hAnsi="Arial" w:cs="Arial"/>
          <w:sz w:val="20"/>
          <w:szCs w:val="20"/>
        </w:rPr>
        <w:t xml:space="preserve"> ahead of print]. </w:t>
      </w:r>
      <w:proofErr w:type="spellStart"/>
      <w:r w:rsidRPr="00CE7A36">
        <w:rPr>
          <w:rFonts w:ascii="Arial" w:hAnsi="Arial" w:cs="Arial"/>
          <w:color w:val="000000"/>
          <w:sz w:val="20"/>
          <w:szCs w:val="20"/>
        </w:rPr>
        <w:t>doi</w:t>
      </w:r>
      <w:proofErr w:type="spellEnd"/>
      <w:r w:rsidRPr="00CE7A36">
        <w:rPr>
          <w:rFonts w:ascii="Arial" w:hAnsi="Arial" w:cs="Arial"/>
          <w:color w:val="000000"/>
          <w:sz w:val="20"/>
          <w:szCs w:val="20"/>
        </w:rPr>
        <w:t>: 10.1038/npp.2015.331</w:t>
      </w:r>
    </w:p>
    <w:p w:rsidR="00C67415" w:rsidRDefault="0098513D" w:rsidP="00A50E9C">
      <w:pPr>
        <w:pStyle w:val="Heading1"/>
        <w:shd w:val="clear" w:color="auto" w:fill="FFFFFF"/>
        <w:spacing w:before="0" w:beforeAutospacing="0" w:after="0" w:afterAutospacing="0" w:line="360" w:lineRule="auto"/>
        <w:ind w:left="720" w:hanging="720"/>
        <w:rPr>
          <w:rFonts w:ascii="Arial" w:hAnsi="Arial" w:cs="Arial"/>
          <w:b w:val="0"/>
          <w:color w:val="000000"/>
          <w:sz w:val="20"/>
          <w:szCs w:val="20"/>
        </w:rPr>
      </w:pPr>
      <w:r w:rsidRPr="0098513D">
        <w:rPr>
          <w:rFonts w:ascii="Arial" w:hAnsi="Arial" w:cs="Arial"/>
          <w:b w:val="0"/>
          <w:color w:val="000000"/>
          <w:sz w:val="20"/>
          <w:szCs w:val="20"/>
        </w:rPr>
        <w:t xml:space="preserve">Roll, J.M., Chudzynski, J., Cameron, J.M., Howell, D.N., &amp; McPherson, S. (2013). </w:t>
      </w:r>
      <w:r w:rsidR="00C67415" w:rsidRPr="0098513D">
        <w:rPr>
          <w:rFonts w:ascii="Arial" w:hAnsi="Arial" w:cs="Arial"/>
          <w:b w:val="0"/>
          <w:color w:val="000000"/>
          <w:sz w:val="20"/>
          <w:szCs w:val="20"/>
        </w:rPr>
        <w:t>Duration effects in</w:t>
      </w:r>
      <w:r>
        <w:rPr>
          <w:rFonts w:ascii="Arial" w:hAnsi="Arial" w:cs="Arial"/>
          <w:b w:val="0"/>
          <w:color w:val="000000"/>
          <w:sz w:val="20"/>
          <w:szCs w:val="20"/>
        </w:rPr>
        <w:t xml:space="preserve"> </w:t>
      </w:r>
      <w:r w:rsidR="00C67415" w:rsidRPr="0098513D">
        <w:rPr>
          <w:rStyle w:val="highlight"/>
          <w:rFonts w:ascii="Arial" w:hAnsi="Arial" w:cs="Arial"/>
          <w:b w:val="0"/>
          <w:color w:val="000000"/>
          <w:sz w:val="20"/>
          <w:szCs w:val="20"/>
        </w:rPr>
        <w:t>contingency</w:t>
      </w:r>
      <w:r>
        <w:rPr>
          <w:rStyle w:val="highlight"/>
          <w:rFonts w:ascii="Arial" w:hAnsi="Arial" w:cs="Arial"/>
          <w:b w:val="0"/>
          <w:color w:val="000000"/>
          <w:sz w:val="20"/>
          <w:szCs w:val="20"/>
        </w:rPr>
        <w:t xml:space="preserve"> </w:t>
      </w:r>
      <w:r w:rsidR="00C67415" w:rsidRPr="0098513D">
        <w:rPr>
          <w:rStyle w:val="highlight"/>
          <w:rFonts w:ascii="Arial" w:hAnsi="Arial" w:cs="Arial"/>
          <w:b w:val="0"/>
          <w:color w:val="000000"/>
          <w:sz w:val="20"/>
          <w:szCs w:val="20"/>
        </w:rPr>
        <w:t>management</w:t>
      </w:r>
      <w:r>
        <w:rPr>
          <w:rStyle w:val="highlight"/>
          <w:rFonts w:ascii="Arial" w:hAnsi="Arial" w:cs="Arial"/>
          <w:b w:val="0"/>
          <w:color w:val="000000"/>
          <w:sz w:val="20"/>
          <w:szCs w:val="20"/>
        </w:rPr>
        <w:t xml:space="preserve"> </w:t>
      </w:r>
      <w:r w:rsidR="00C67415" w:rsidRPr="0098513D">
        <w:rPr>
          <w:rFonts w:ascii="Arial" w:hAnsi="Arial" w:cs="Arial"/>
          <w:b w:val="0"/>
          <w:color w:val="000000"/>
          <w:sz w:val="20"/>
          <w:szCs w:val="20"/>
        </w:rPr>
        <w:t>treatment of</w:t>
      </w:r>
      <w:r>
        <w:rPr>
          <w:rFonts w:ascii="Arial" w:hAnsi="Arial" w:cs="Arial"/>
          <w:b w:val="0"/>
          <w:color w:val="000000"/>
          <w:sz w:val="20"/>
          <w:szCs w:val="20"/>
        </w:rPr>
        <w:t xml:space="preserve"> </w:t>
      </w:r>
      <w:r w:rsidR="00C67415" w:rsidRPr="0098513D">
        <w:rPr>
          <w:rStyle w:val="highlight"/>
          <w:rFonts w:ascii="Arial" w:hAnsi="Arial" w:cs="Arial"/>
          <w:b w:val="0"/>
          <w:color w:val="000000"/>
          <w:sz w:val="20"/>
          <w:szCs w:val="20"/>
        </w:rPr>
        <w:t>methamphetamine</w:t>
      </w:r>
      <w:r>
        <w:rPr>
          <w:rStyle w:val="highlight"/>
          <w:rFonts w:ascii="Arial" w:hAnsi="Arial" w:cs="Arial"/>
          <w:b w:val="0"/>
          <w:color w:val="000000"/>
          <w:sz w:val="20"/>
          <w:szCs w:val="20"/>
        </w:rPr>
        <w:t xml:space="preserve"> </w:t>
      </w:r>
      <w:r w:rsidR="00C67415" w:rsidRPr="0098513D">
        <w:rPr>
          <w:rFonts w:ascii="Arial" w:hAnsi="Arial" w:cs="Arial"/>
          <w:b w:val="0"/>
          <w:color w:val="000000"/>
          <w:sz w:val="20"/>
          <w:szCs w:val="20"/>
        </w:rPr>
        <w:t>disorders.</w:t>
      </w:r>
      <w:r w:rsidRPr="0098513D">
        <w:rPr>
          <w:rFonts w:ascii="Arial" w:hAnsi="Arial" w:cs="Arial"/>
          <w:b w:val="0"/>
          <w:color w:val="000000"/>
          <w:sz w:val="20"/>
          <w:szCs w:val="20"/>
        </w:rPr>
        <w:t xml:space="preserve"> </w:t>
      </w:r>
      <w:hyperlink r:id="rId66" w:history="1">
        <w:r w:rsidRPr="0098513D">
          <w:rPr>
            <w:rStyle w:val="Hyperlink"/>
            <w:rFonts w:ascii="Arial" w:hAnsi="Arial" w:cs="Arial"/>
            <w:b w:val="0"/>
            <w:i/>
            <w:sz w:val="20"/>
            <w:szCs w:val="20"/>
          </w:rPr>
          <w:t>Addictive Behaviors, 38</w:t>
        </w:r>
        <w:r w:rsidRPr="0098513D">
          <w:rPr>
            <w:rStyle w:val="Hyperlink"/>
            <w:rFonts w:ascii="Arial" w:hAnsi="Arial" w:cs="Arial"/>
            <w:b w:val="0"/>
            <w:sz w:val="20"/>
            <w:szCs w:val="20"/>
          </w:rPr>
          <w:t>(9), 2455-2462</w:t>
        </w:r>
      </w:hyperlink>
      <w:r w:rsidRPr="0098513D">
        <w:rPr>
          <w:rFonts w:ascii="Arial" w:hAnsi="Arial" w:cs="Arial"/>
          <w:b w:val="0"/>
          <w:color w:val="000000"/>
          <w:sz w:val="20"/>
          <w:szCs w:val="20"/>
        </w:rPr>
        <w:t xml:space="preserve">. </w:t>
      </w:r>
      <w:proofErr w:type="spellStart"/>
      <w:r w:rsidRPr="0098513D">
        <w:rPr>
          <w:rFonts w:ascii="Arial" w:hAnsi="Arial" w:cs="Arial"/>
          <w:b w:val="0"/>
          <w:color w:val="000000"/>
          <w:sz w:val="20"/>
          <w:szCs w:val="20"/>
        </w:rPr>
        <w:t>doi</w:t>
      </w:r>
      <w:proofErr w:type="spellEnd"/>
      <w:r w:rsidRPr="0098513D">
        <w:rPr>
          <w:rFonts w:ascii="Arial" w:hAnsi="Arial" w:cs="Arial"/>
          <w:b w:val="0"/>
          <w:color w:val="000000"/>
          <w:sz w:val="20"/>
          <w:szCs w:val="20"/>
        </w:rPr>
        <w:t>: 10.1016/j.addbeh.2013.03.018</w:t>
      </w:r>
      <w:r>
        <w:rPr>
          <w:rFonts w:ascii="Arial" w:hAnsi="Arial" w:cs="Arial"/>
          <w:b w:val="0"/>
          <w:color w:val="000000"/>
          <w:sz w:val="20"/>
          <w:szCs w:val="20"/>
        </w:rPr>
        <w:t xml:space="preserve">  PMCID: PMC3696502</w:t>
      </w:r>
    </w:p>
    <w:p w:rsidR="00CD1F9E" w:rsidRDefault="00CD1F9E" w:rsidP="00A50E9C">
      <w:pPr>
        <w:pStyle w:val="HTMLPreformatted"/>
        <w:spacing w:line="360" w:lineRule="auto"/>
        <w:ind w:left="720" w:hanging="720"/>
        <w:rPr>
          <w:rFonts w:ascii="Arial" w:hAnsi="Arial" w:cs="Arial"/>
        </w:rPr>
      </w:pPr>
      <w:proofErr w:type="spellStart"/>
      <w:r w:rsidRPr="000B329B">
        <w:rPr>
          <w:rFonts w:ascii="Arial" w:hAnsi="Arial" w:cs="Arial"/>
        </w:rPr>
        <w:t>Rusow</w:t>
      </w:r>
      <w:proofErr w:type="spellEnd"/>
      <w:r w:rsidR="009D6D39">
        <w:rPr>
          <w:rFonts w:ascii="Arial" w:hAnsi="Arial" w:cs="Arial"/>
        </w:rPr>
        <w:t>,</w:t>
      </w:r>
      <w:r w:rsidRPr="000B329B">
        <w:rPr>
          <w:rFonts w:ascii="Arial" w:hAnsi="Arial" w:cs="Arial"/>
        </w:rPr>
        <w:t xml:space="preserve"> J</w:t>
      </w:r>
      <w:r w:rsidR="009D6D39">
        <w:rPr>
          <w:rFonts w:ascii="Arial" w:hAnsi="Arial" w:cs="Arial"/>
        </w:rPr>
        <w:t>.</w:t>
      </w:r>
      <w:r w:rsidRPr="000B329B">
        <w:rPr>
          <w:rFonts w:ascii="Arial" w:hAnsi="Arial" w:cs="Arial"/>
        </w:rPr>
        <w:t>A</w:t>
      </w:r>
      <w:r w:rsidR="009D6D39">
        <w:rPr>
          <w:rFonts w:ascii="Arial" w:hAnsi="Arial" w:cs="Arial"/>
        </w:rPr>
        <w:t>.</w:t>
      </w:r>
      <w:r w:rsidRPr="000B329B">
        <w:rPr>
          <w:rFonts w:ascii="Arial" w:hAnsi="Arial" w:cs="Arial"/>
        </w:rPr>
        <w:t>, Fletcher</w:t>
      </w:r>
      <w:r w:rsidR="009D6D39">
        <w:rPr>
          <w:rFonts w:ascii="Arial" w:hAnsi="Arial" w:cs="Arial"/>
        </w:rPr>
        <w:t>,</w:t>
      </w:r>
      <w:r w:rsidRPr="000B329B">
        <w:rPr>
          <w:rFonts w:ascii="Arial" w:hAnsi="Arial" w:cs="Arial"/>
        </w:rPr>
        <w:t xml:space="preserve"> J</w:t>
      </w:r>
      <w:r w:rsidR="009D6D39">
        <w:rPr>
          <w:rFonts w:ascii="Arial" w:hAnsi="Arial" w:cs="Arial"/>
        </w:rPr>
        <w:t>.</w:t>
      </w:r>
      <w:r w:rsidRPr="000B329B">
        <w:rPr>
          <w:rFonts w:ascii="Arial" w:hAnsi="Arial" w:cs="Arial"/>
        </w:rPr>
        <w:t>B</w:t>
      </w:r>
      <w:r w:rsidR="009D6D39">
        <w:rPr>
          <w:rFonts w:ascii="Arial" w:hAnsi="Arial" w:cs="Arial"/>
        </w:rPr>
        <w:t>.</w:t>
      </w:r>
      <w:r w:rsidRPr="000B329B">
        <w:rPr>
          <w:rFonts w:ascii="Arial" w:hAnsi="Arial" w:cs="Arial"/>
        </w:rPr>
        <w:t>, Le</w:t>
      </w:r>
      <w:r w:rsidR="009D6D39">
        <w:rPr>
          <w:rFonts w:ascii="Arial" w:hAnsi="Arial" w:cs="Arial"/>
        </w:rPr>
        <w:t>,</w:t>
      </w:r>
      <w:r w:rsidRPr="000B329B">
        <w:rPr>
          <w:rFonts w:ascii="Arial" w:hAnsi="Arial" w:cs="Arial"/>
        </w:rPr>
        <w:t xml:space="preserve"> H</w:t>
      </w:r>
      <w:r w:rsidR="009D6D39">
        <w:rPr>
          <w:rFonts w:ascii="Arial" w:hAnsi="Arial" w:cs="Arial"/>
        </w:rPr>
        <w:t>.</w:t>
      </w:r>
      <w:r w:rsidRPr="000B329B">
        <w:rPr>
          <w:rFonts w:ascii="Arial" w:hAnsi="Arial" w:cs="Arial"/>
        </w:rPr>
        <w:t xml:space="preserve">, </w:t>
      </w:r>
      <w:r w:rsidR="009D6D39">
        <w:rPr>
          <w:rFonts w:ascii="Arial" w:hAnsi="Arial" w:cs="Arial"/>
        </w:rPr>
        <w:t xml:space="preserve">&amp; </w:t>
      </w:r>
      <w:r w:rsidRPr="000B329B">
        <w:rPr>
          <w:rFonts w:ascii="Arial" w:hAnsi="Arial" w:cs="Arial"/>
        </w:rPr>
        <w:t>Reback</w:t>
      </w:r>
      <w:r w:rsidR="009D6D39">
        <w:rPr>
          <w:rFonts w:ascii="Arial" w:hAnsi="Arial" w:cs="Arial"/>
        </w:rPr>
        <w:t>,</w:t>
      </w:r>
      <w:r w:rsidRPr="000B329B">
        <w:rPr>
          <w:rFonts w:ascii="Arial" w:hAnsi="Arial" w:cs="Arial"/>
        </w:rPr>
        <w:t xml:space="preserve"> C</w:t>
      </w:r>
      <w:r w:rsidR="009D6D39">
        <w:rPr>
          <w:rFonts w:ascii="Arial" w:hAnsi="Arial" w:cs="Arial"/>
        </w:rPr>
        <w:t>.</w:t>
      </w:r>
      <w:r w:rsidRPr="000B329B">
        <w:rPr>
          <w:rFonts w:ascii="Arial" w:hAnsi="Arial" w:cs="Arial"/>
        </w:rPr>
        <w:t>J</w:t>
      </w:r>
      <w:r w:rsidR="009D6D39">
        <w:rPr>
          <w:rFonts w:ascii="Arial" w:hAnsi="Arial" w:cs="Arial"/>
        </w:rPr>
        <w:t>. (2014). Sexual abuse is associated with negative health consequences among high-risk men who have sex with m</w:t>
      </w:r>
      <w:r w:rsidRPr="000B329B">
        <w:rPr>
          <w:rFonts w:ascii="Arial" w:hAnsi="Arial" w:cs="Arial"/>
        </w:rPr>
        <w:t xml:space="preserve">en. </w:t>
      </w:r>
      <w:hyperlink r:id="rId67" w:history="1">
        <w:r w:rsidRPr="0076721E">
          <w:rPr>
            <w:rStyle w:val="Hyperlink"/>
            <w:rFonts w:ascii="Arial" w:hAnsi="Arial" w:cs="Arial"/>
            <w:i/>
          </w:rPr>
          <w:t>J</w:t>
        </w:r>
        <w:r w:rsidR="009D6D39" w:rsidRPr="0076721E">
          <w:rPr>
            <w:rStyle w:val="Hyperlink"/>
            <w:rFonts w:ascii="Arial" w:hAnsi="Arial" w:cs="Arial"/>
            <w:i/>
          </w:rPr>
          <w:t>ournal of</w:t>
        </w:r>
        <w:r w:rsidRPr="0076721E">
          <w:rPr>
            <w:rStyle w:val="Hyperlink"/>
            <w:rFonts w:ascii="Arial" w:hAnsi="Arial" w:cs="Arial"/>
            <w:i/>
          </w:rPr>
          <w:t xml:space="preserve"> Gay</w:t>
        </w:r>
        <w:r w:rsidR="0076721E" w:rsidRPr="0076721E">
          <w:rPr>
            <w:rStyle w:val="Hyperlink"/>
            <w:rFonts w:ascii="Arial" w:hAnsi="Arial" w:cs="Arial"/>
            <w:i/>
          </w:rPr>
          <w:t xml:space="preserve"> &amp;</w:t>
        </w:r>
        <w:r w:rsidRPr="0076721E">
          <w:rPr>
            <w:rStyle w:val="Hyperlink"/>
            <w:rFonts w:ascii="Arial" w:hAnsi="Arial" w:cs="Arial"/>
            <w:i/>
          </w:rPr>
          <w:t xml:space="preserve"> Lesbian Soc</w:t>
        </w:r>
        <w:r w:rsidR="009D6D39" w:rsidRPr="0076721E">
          <w:rPr>
            <w:rStyle w:val="Hyperlink"/>
            <w:rFonts w:ascii="Arial" w:hAnsi="Arial" w:cs="Arial"/>
            <w:i/>
          </w:rPr>
          <w:t>ial</w:t>
        </w:r>
        <w:r w:rsidRPr="0076721E">
          <w:rPr>
            <w:rStyle w:val="Hyperlink"/>
            <w:rFonts w:ascii="Arial" w:hAnsi="Arial" w:cs="Arial"/>
            <w:i/>
          </w:rPr>
          <w:t xml:space="preserve"> Serv</w:t>
        </w:r>
        <w:r w:rsidR="009D6D39" w:rsidRPr="0076721E">
          <w:rPr>
            <w:rStyle w:val="Hyperlink"/>
            <w:rFonts w:ascii="Arial" w:hAnsi="Arial" w:cs="Arial"/>
            <w:i/>
          </w:rPr>
          <w:t>ices,</w:t>
        </w:r>
        <w:r w:rsidRPr="0076721E">
          <w:rPr>
            <w:rStyle w:val="Hyperlink"/>
            <w:rFonts w:ascii="Arial" w:hAnsi="Arial" w:cs="Arial"/>
            <w:i/>
          </w:rPr>
          <w:t xml:space="preserve"> 26</w:t>
        </w:r>
        <w:r w:rsidRPr="0076721E">
          <w:rPr>
            <w:rStyle w:val="Hyperlink"/>
            <w:rFonts w:ascii="Arial" w:hAnsi="Arial" w:cs="Arial"/>
          </w:rPr>
          <w:t>(2)</w:t>
        </w:r>
        <w:r w:rsidR="009D6D39" w:rsidRPr="0076721E">
          <w:rPr>
            <w:rStyle w:val="Hyperlink"/>
            <w:rFonts w:ascii="Arial" w:hAnsi="Arial" w:cs="Arial"/>
          </w:rPr>
          <w:t xml:space="preserve">, </w:t>
        </w:r>
        <w:r w:rsidRPr="0076721E">
          <w:rPr>
            <w:rStyle w:val="Hyperlink"/>
            <w:rFonts w:ascii="Arial" w:hAnsi="Arial" w:cs="Arial"/>
          </w:rPr>
          <w:t>244-257</w:t>
        </w:r>
      </w:hyperlink>
      <w:r w:rsidRPr="000B329B">
        <w:rPr>
          <w:rFonts w:ascii="Arial" w:hAnsi="Arial" w:cs="Arial"/>
        </w:rPr>
        <w:t>.</w:t>
      </w:r>
      <w:r w:rsidR="0076721E">
        <w:rPr>
          <w:rFonts w:ascii="Arial" w:hAnsi="Arial" w:cs="Arial"/>
        </w:rPr>
        <w:t xml:space="preserve">  PMCID: PMC4258710</w:t>
      </w:r>
    </w:p>
    <w:p w:rsidR="001535E3" w:rsidRDefault="001535E3" w:rsidP="00735EDF">
      <w:pPr>
        <w:pStyle w:val="HTMLPreformatted"/>
        <w:spacing w:line="360" w:lineRule="auto"/>
        <w:ind w:left="720" w:hanging="720"/>
        <w:rPr>
          <w:rFonts w:ascii="Arial" w:hAnsi="Arial" w:cs="Arial"/>
        </w:rPr>
      </w:pPr>
      <w:r w:rsidRPr="00735EDF">
        <w:rPr>
          <w:rFonts w:ascii="Arial" w:hAnsi="Arial" w:cs="Arial"/>
        </w:rPr>
        <w:t>Salem</w:t>
      </w:r>
      <w:r w:rsidR="00735EDF">
        <w:rPr>
          <w:rFonts w:ascii="Arial" w:hAnsi="Arial" w:cs="Arial"/>
        </w:rPr>
        <w:t>,</w:t>
      </w:r>
      <w:r w:rsidRPr="00735EDF">
        <w:rPr>
          <w:rFonts w:ascii="Arial" w:hAnsi="Arial" w:cs="Arial"/>
        </w:rPr>
        <w:t xml:space="preserve"> B</w:t>
      </w:r>
      <w:r w:rsidR="00735EDF">
        <w:rPr>
          <w:rFonts w:ascii="Arial" w:hAnsi="Arial" w:cs="Arial"/>
        </w:rPr>
        <w:t>.</w:t>
      </w:r>
      <w:r w:rsidRPr="00735EDF">
        <w:rPr>
          <w:rFonts w:ascii="Arial" w:hAnsi="Arial" w:cs="Arial"/>
        </w:rPr>
        <w:t>E</w:t>
      </w:r>
      <w:r w:rsidR="00735EDF">
        <w:rPr>
          <w:rFonts w:ascii="Arial" w:hAnsi="Arial" w:cs="Arial"/>
        </w:rPr>
        <w:t>.</w:t>
      </w:r>
      <w:r w:rsidRPr="00735EDF">
        <w:rPr>
          <w:rFonts w:ascii="Arial" w:hAnsi="Arial" w:cs="Arial"/>
        </w:rPr>
        <w:t xml:space="preserve">, </w:t>
      </w:r>
      <w:proofErr w:type="spellStart"/>
      <w:r w:rsidRPr="00735EDF">
        <w:rPr>
          <w:rFonts w:ascii="Arial" w:hAnsi="Arial" w:cs="Arial"/>
        </w:rPr>
        <w:t>Nyamathi</w:t>
      </w:r>
      <w:proofErr w:type="spellEnd"/>
      <w:r w:rsidR="00735EDF">
        <w:rPr>
          <w:rFonts w:ascii="Arial" w:hAnsi="Arial" w:cs="Arial"/>
        </w:rPr>
        <w:t>,</w:t>
      </w:r>
      <w:r w:rsidRPr="00735EDF">
        <w:rPr>
          <w:rFonts w:ascii="Arial" w:hAnsi="Arial" w:cs="Arial"/>
        </w:rPr>
        <w:t xml:space="preserve"> A</w:t>
      </w:r>
      <w:r w:rsidR="00735EDF">
        <w:rPr>
          <w:rFonts w:ascii="Arial" w:hAnsi="Arial" w:cs="Arial"/>
        </w:rPr>
        <w:t>.</w:t>
      </w:r>
      <w:r w:rsidRPr="00735EDF">
        <w:rPr>
          <w:rFonts w:ascii="Arial" w:hAnsi="Arial" w:cs="Arial"/>
        </w:rPr>
        <w:t>, Reback</w:t>
      </w:r>
      <w:r w:rsidR="00735EDF">
        <w:rPr>
          <w:rFonts w:ascii="Arial" w:hAnsi="Arial" w:cs="Arial"/>
        </w:rPr>
        <w:t>,</w:t>
      </w:r>
      <w:r w:rsidRPr="00735EDF">
        <w:rPr>
          <w:rFonts w:ascii="Arial" w:hAnsi="Arial" w:cs="Arial"/>
        </w:rPr>
        <w:t xml:space="preserve"> C</w:t>
      </w:r>
      <w:r w:rsidR="00735EDF">
        <w:rPr>
          <w:rFonts w:ascii="Arial" w:hAnsi="Arial" w:cs="Arial"/>
        </w:rPr>
        <w:t>.</w:t>
      </w:r>
      <w:r w:rsidRPr="00735EDF">
        <w:rPr>
          <w:rFonts w:ascii="Arial" w:hAnsi="Arial" w:cs="Arial"/>
        </w:rPr>
        <w:t>, Shoptaw</w:t>
      </w:r>
      <w:r w:rsidR="00735EDF">
        <w:rPr>
          <w:rFonts w:ascii="Arial" w:hAnsi="Arial" w:cs="Arial"/>
        </w:rPr>
        <w:t>,</w:t>
      </w:r>
      <w:r w:rsidRPr="00735EDF">
        <w:rPr>
          <w:rFonts w:ascii="Arial" w:hAnsi="Arial" w:cs="Arial"/>
        </w:rPr>
        <w:t xml:space="preserve"> S</w:t>
      </w:r>
      <w:r w:rsidR="00735EDF">
        <w:rPr>
          <w:rFonts w:ascii="Arial" w:hAnsi="Arial" w:cs="Arial"/>
        </w:rPr>
        <w:t>.</w:t>
      </w:r>
      <w:r w:rsidRPr="00735EDF">
        <w:rPr>
          <w:rFonts w:ascii="Arial" w:hAnsi="Arial" w:cs="Arial"/>
        </w:rPr>
        <w:t>, Zhang</w:t>
      </w:r>
      <w:r w:rsidR="00735EDF">
        <w:rPr>
          <w:rFonts w:ascii="Arial" w:hAnsi="Arial" w:cs="Arial"/>
        </w:rPr>
        <w:t>,</w:t>
      </w:r>
      <w:r w:rsidRPr="00735EDF">
        <w:rPr>
          <w:rFonts w:ascii="Arial" w:hAnsi="Arial" w:cs="Arial"/>
        </w:rPr>
        <w:t xml:space="preserve"> S</w:t>
      </w:r>
      <w:r w:rsidR="00735EDF">
        <w:rPr>
          <w:rFonts w:ascii="Arial" w:hAnsi="Arial" w:cs="Arial"/>
        </w:rPr>
        <w:t>.</w:t>
      </w:r>
      <w:r w:rsidRPr="00735EDF">
        <w:rPr>
          <w:rFonts w:ascii="Arial" w:hAnsi="Arial" w:cs="Arial"/>
        </w:rPr>
        <w:t xml:space="preserve">, </w:t>
      </w:r>
      <w:proofErr w:type="spellStart"/>
      <w:r w:rsidRPr="00735EDF">
        <w:rPr>
          <w:rFonts w:ascii="Arial" w:hAnsi="Arial" w:cs="Arial"/>
        </w:rPr>
        <w:t>Nudelman</w:t>
      </w:r>
      <w:proofErr w:type="spellEnd"/>
      <w:r w:rsidR="00735EDF">
        <w:rPr>
          <w:rFonts w:ascii="Arial" w:hAnsi="Arial" w:cs="Arial"/>
        </w:rPr>
        <w:t>,</w:t>
      </w:r>
      <w:r w:rsidRPr="00735EDF">
        <w:rPr>
          <w:rFonts w:ascii="Arial" w:hAnsi="Arial" w:cs="Arial"/>
        </w:rPr>
        <w:t xml:space="preserve"> O</w:t>
      </w:r>
      <w:r w:rsidR="00735EDF">
        <w:rPr>
          <w:rFonts w:ascii="Arial" w:hAnsi="Arial" w:cs="Arial"/>
        </w:rPr>
        <w:t>. (2015). Unmet physical and mental h</w:t>
      </w:r>
      <w:r w:rsidRPr="00735EDF">
        <w:rPr>
          <w:rFonts w:ascii="Arial" w:hAnsi="Arial" w:cs="Arial"/>
        </w:rPr>
        <w:t>ealthca</w:t>
      </w:r>
      <w:r w:rsidR="00735EDF">
        <w:rPr>
          <w:rFonts w:ascii="Arial" w:hAnsi="Arial" w:cs="Arial"/>
        </w:rPr>
        <w:t>re needs among stimulant-using gay and bisexual homeless m</w:t>
      </w:r>
      <w:r w:rsidRPr="00735EDF">
        <w:rPr>
          <w:rFonts w:ascii="Arial" w:hAnsi="Arial" w:cs="Arial"/>
        </w:rPr>
        <w:t xml:space="preserve">en. </w:t>
      </w:r>
      <w:hyperlink r:id="rId68" w:history="1">
        <w:r w:rsidRPr="00735EDF">
          <w:rPr>
            <w:rStyle w:val="Hyperlink"/>
            <w:rFonts w:ascii="Arial" w:hAnsi="Arial" w:cs="Arial"/>
            <w:i/>
          </w:rPr>
          <w:t xml:space="preserve">Issues </w:t>
        </w:r>
        <w:r w:rsidR="00735EDF" w:rsidRPr="00735EDF">
          <w:rPr>
            <w:rStyle w:val="Hyperlink"/>
            <w:rFonts w:ascii="Arial" w:hAnsi="Arial" w:cs="Arial"/>
            <w:i/>
          </w:rPr>
          <w:t xml:space="preserve">in </w:t>
        </w:r>
        <w:r w:rsidRPr="00735EDF">
          <w:rPr>
            <w:rStyle w:val="Hyperlink"/>
            <w:rFonts w:ascii="Arial" w:hAnsi="Arial" w:cs="Arial"/>
            <w:i/>
          </w:rPr>
          <w:t>Ment</w:t>
        </w:r>
        <w:r w:rsidR="00735EDF" w:rsidRPr="00735EDF">
          <w:rPr>
            <w:rStyle w:val="Hyperlink"/>
            <w:rFonts w:ascii="Arial" w:hAnsi="Arial" w:cs="Arial"/>
            <w:i/>
          </w:rPr>
          <w:t>al</w:t>
        </w:r>
        <w:r w:rsidRPr="00735EDF">
          <w:rPr>
            <w:rStyle w:val="Hyperlink"/>
            <w:rFonts w:ascii="Arial" w:hAnsi="Arial" w:cs="Arial"/>
            <w:i/>
          </w:rPr>
          <w:t xml:space="preserve"> Health Nurs</w:t>
        </w:r>
        <w:r w:rsidR="00735EDF" w:rsidRPr="00735EDF">
          <w:rPr>
            <w:rStyle w:val="Hyperlink"/>
            <w:rFonts w:ascii="Arial" w:hAnsi="Arial" w:cs="Arial"/>
            <w:i/>
          </w:rPr>
          <w:t xml:space="preserve">ing, </w:t>
        </w:r>
        <w:r w:rsidRPr="00735EDF">
          <w:rPr>
            <w:rStyle w:val="Hyperlink"/>
            <w:rFonts w:ascii="Arial" w:hAnsi="Arial" w:cs="Arial"/>
          </w:rPr>
          <w:t>6(9)</w:t>
        </w:r>
        <w:r w:rsidR="00735EDF" w:rsidRPr="00735EDF">
          <w:rPr>
            <w:rStyle w:val="Hyperlink"/>
            <w:rFonts w:ascii="Arial" w:hAnsi="Arial" w:cs="Arial"/>
          </w:rPr>
          <w:t xml:space="preserve">, </w:t>
        </w:r>
        <w:r w:rsidRPr="00735EDF">
          <w:rPr>
            <w:rStyle w:val="Hyperlink"/>
            <w:rFonts w:ascii="Arial" w:hAnsi="Arial" w:cs="Arial"/>
          </w:rPr>
          <w:t>685-</w:t>
        </w:r>
        <w:r w:rsidR="00735EDF" w:rsidRPr="00735EDF">
          <w:rPr>
            <w:rStyle w:val="Hyperlink"/>
            <w:rFonts w:ascii="Arial" w:hAnsi="Arial" w:cs="Arial"/>
          </w:rPr>
          <w:t>6</w:t>
        </w:r>
        <w:r w:rsidRPr="00735EDF">
          <w:rPr>
            <w:rStyle w:val="Hyperlink"/>
            <w:rFonts w:ascii="Arial" w:hAnsi="Arial" w:cs="Arial"/>
          </w:rPr>
          <w:t>92</w:t>
        </w:r>
      </w:hyperlink>
      <w:r w:rsidRPr="00735EDF">
        <w:rPr>
          <w:rFonts w:ascii="Arial" w:hAnsi="Arial" w:cs="Arial"/>
        </w:rPr>
        <w:t xml:space="preserve">. </w:t>
      </w:r>
      <w:proofErr w:type="spellStart"/>
      <w:r w:rsidRPr="00735EDF">
        <w:rPr>
          <w:rFonts w:ascii="Arial" w:hAnsi="Arial" w:cs="Arial"/>
        </w:rPr>
        <w:t>doi</w:t>
      </w:r>
      <w:proofErr w:type="spellEnd"/>
      <w:r w:rsidRPr="00735EDF">
        <w:rPr>
          <w:rFonts w:ascii="Arial" w:hAnsi="Arial" w:cs="Arial"/>
        </w:rPr>
        <w:t>: 10.3109/01612840.2015.1021938.</w:t>
      </w:r>
    </w:p>
    <w:p w:rsidR="001A6948" w:rsidRDefault="001A6948" w:rsidP="001A6948">
      <w:pPr>
        <w:pStyle w:val="HTMLPreformatted"/>
        <w:spacing w:line="360" w:lineRule="auto"/>
        <w:ind w:left="720" w:hanging="720"/>
        <w:rPr>
          <w:rFonts w:ascii="Arial" w:hAnsi="Arial" w:cs="Arial"/>
          <w:color w:val="000000" w:themeColor="text1"/>
        </w:rPr>
      </w:pPr>
      <w:r w:rsidRPr="002C1011">
        <w:rPr>
          <w:rFonts w:ascii="Arial" w:hAnsi="Arial" w:cs="Arial"/>
          <w:bCs/>
          <w:color w:val="000000" w:themeColor="text1"/>
        </w:rPr>
        <w:t xml:space="preserve">Schulte, M., Hser, Y.-I., Saxon, A., Evans, E., Li, L., Huang, D., Hillhouse, M., Thomas, C., &amp; Ling, W. (2015). Risk factors associated with HCV among </w:t>
      </w:r>
      <w:proofErr w:type="spellStart"/>
      <w:r w:rsidRPr="002C1011">
        <w:rPr>
          <w:rFonts w:ascii="Arial" w:hAnsi="Arial" w:cs="Arial"/>
          <w:bCs/>
          <w:color w:val="000000" w:themeColor="text1"/>
        </w:rPr>
        <w:t>opioid</w:t>
      </w:r>
      <w:proofErr w:type="spellEnd"/>
      <w:r w:rsidRPr="002C1011">
        <w:rPr>
          <w:rFonts w:ascii="Arial" w:hAnsi="Arial" w:cs="Arial"/>
          <w:bCs/>
          <w:color w:val="000000" w:themeColor="text1"/>
        </w:rPr>
        <w:t xml:space="preserve">-dependent patients in a multisite study. </w:t>
      </w:r>
      <w:r w:rsidRPr="002C1011">
        <w:rPr>
          <w:rFonts w:ascii="Arial" w:hAnsi="Arial" w:cs="Arial"/>
          <w:bCs/>
          <w:i/>
          <w:color w:val="000000" w:themeColor="text1"/>
        </w:rPr>
        <w:t>Journal of Com</w:t>
      </w:r>
      <w:r w:rsidRPr="00BA1B26">
        <w:rPr>
          <w:rFonts w:ascii="Arial" w:hAnsi="Arial" w:cs="Arial"/>
          <w:bCs/>
          <w:i/>
          <w:color w:val="000000" w:themeColor="text1"/>
        </w:rPr>
        <w:t>munity Health, 40</w:t>
      </w:r>
      <w:r w:rsidRPr="00BA1B26">
        <w:rPr>
          <w:rFonts w:ascii="Arial" w:hAnsi="Arial" w:cs="Arial"/>
          <w:bCs/>
          <w:color w:val="000000" w:themeColor="text1"/>
        </w:rPr>
        <w:t xml:space="preserve">(5), 940–947. </w:t>
      </w:r>
      <w:proofErr w:type="spellStart"/>
      <w:r w:rsidRPr="00BA1B26">
        <w:rPr>
          <w:rFonts w:ascii="Arial" w:hAnsi="Arial" w:cs="Arial"/>
          <w:color w:val="000000" w:themeColor="text1"/>
        </w:rPr>
        <w:t>doi</w:t>
      </w:r>
      <w:proofErr w:type="spellEnd"/>
      <w:r w:rsidRPr="00BA1B26">
        <w:rPr>
          <w:rFonts w:ascii="Arial" w:hAnsi="Arial" w:cs="Arial"/>
          <w:color w:val="000000" w:themeColor="text1"/>
        </w:rPr>
        <w:t>: 10.1007/s10900-015-0016-2.</w:t>
      </w:r>
    </w:p>
    <w:p w:rsidR="00830466" w:rsidRDefault="00830466" w:rsidP="00616817">
      <w:pPr>
        <w:pStyle w:val="HTMLPreformatted"/>
        <w:spacing w:line="360" w:lineRule="auto"/>
        <w:ind w:left="720" w:hanging="720"/>
        <w:rPr>
          <w:rFonts w:ascii="Arial" w:hAnsi="Arial" w:cs="Arial"/>
        </w:rPr>
      </w:pPr>
      <w:proofErr w:type="spellStart"/>
      <w:r w:rsidRPr="00735EDF">
        <w:rPr>
          <w:rFonts w:ascii="Arial" w:hAnsi="Arial" w:cs="Arial"/>
        </w:rPr>
        <w:t>Shetty</w:t>
      </w:r>
      <w:proofErr w:type="spellEnd"/>
      <w:r w:rsidR="00735EDF">
        <w:rPr>
          <w:rFonts w:ascii="Arial" w:hAnsi="Arial" w:cs="Arial"/>
        </w:rPr>
        <w:t>,</w:t>
      </w:r>
      <w:r w:rsidRPr="00735EDF">
        <w:rPr>
          <w:rFonts w:ascii="Arial" w:hAnsi="Arial" w:cs="Arial"/>
        </w:rPr>
        <w:t xml:space="preserve"> V</w:t>
      </w:r>
      <w:r w:rsidR="00735EDF">
        <w:rPr>
          <w:rFonts w:ascii="Arial" w:hAnsi="Arial" w:cs="Arial"/>
        </w:rPr>
        <w:t>.</w:t>
      </w:r>
      <w:r w:rsidRPr="00735EDF">
        <w:rPr>
          <w:rFonts w:ascii="Arial" w:hAnsi="Arial" w:cs="Arial"/>
        </w:rPr>
        <w:t>, Harrell</w:t>
      </w:r>
      <w:r w:rsidR="00735EDF">
        <w:rPr>
          <w:rFonts w:ascii="Arial" w:hAnsi="Arial" w:cs="Arial"/>
        </w:rPr>
        <w:t>,</w:t>
      </w:r>
      <w:r w:rsidRPr="00735EDF">
        <w:rPr>
          <w:rFonts w:ascii="Arial" w:hAnsi="Arial" w:cs="Arial"/>
        </w:rPr>
        <w:t xml:space="preserve"> L</w:t>
      </w:r>
      <w:r w:rsidR="00735EDF">
        <w:rPr>
          <w:rFonts w:ascii="Arial" w:hAnsi="Arial" w:cs="Arial"/>
        </w:rPr>
        <w:t>.</w:t>
      </w:r>
      <w:r w:rsidRPr="00735EDF">
        <w:rPr>
          <w:rFonts w:ascii="Arial" w:hAnsi="Arial" w:cs="Arial"/>
        </w:rPr>
        <w:t>, Murphy</w:t>
      </w:r>
      <w:r w:rsidR="00735EDF">
        <w:rPr>
          <w:rFonts w:ascii="Arial" w:hAnsi="Arial" w:cs="Arial"/>
        </w:rPr>
        <w:t>,</w:t>
      </w:r>
      <w:r w:rsidRPr="00735EDF">
        <w:rPr>
          <w:rFonts w:ascii="Arial" w:hAnsi="Arial" w:cs="Arial"/>
        </w:rPr>
        <w:t xml:space="preserve"> D</w:t>
      </w:r>
      <w:r w:rsidR="00735EDF">
        <w:rPr>
          <w:rFonts w:ascii="Arial" w:hAnsi="Arial" w:cs="Arial"/>
        </w:rPr>
        <w:t>.</w:t>
      </w:r>
      <w:r w:rsidRPr="00735EDF">
        <w:rPr>
          <w:rFonts w:ascii="Arial" w:hAnsi="Arial" w:cs="Arial"/>
        </w:rPr>
        <w:t>A</w:t>
      </w:r>
      <w:r w:rsidR="00735EDF">
        <w:rPr>
          <w:rFonts w:ascii="Arial" w:hAnsi="Arial" w:cs="Arial"/>
        </w:rPr>
        <w:t>.</w:t>
      </w:r>
      <w:r w:rsidRPr="00735EDF">
        <w:rPr>
          <w:rFonts w:ascii="Arial" w:hAnsi="Arial" w:cs="Arial"/>
        </w:rPr>
        <w:t xml:space="preserve">, </w:t>
      </w:r>
      <w:proofErr w:type="spellStart"/>
      <w:r w:rsidRPr="00735EDF">
        <w:rPr>
          <w:rFonts w:ascii="Arial" w:hAnsi="Arial" w:cs="Arial"/>
        </w:rPr>
        <w:t>Vitero</w:t>
      </w:r>
      <w:proofErr w:type="spellEnd"/>
      <w:r w:rsidR="00735EDF">
        <w:rPr>
          <w:rFonts w:ascii="Arial" w:hAnsi="Arial" w:cs="Arial"/>
        </w:rPr>
        <w:t>,</w:t>
      </w:r>
      <w:r w:rsidRPr="00735EDF">
        <w:rPr>
          <w:rFonts w:ascii="Arial" w:hAnsi="Arial" w:cs="Arial"/>
        </w:rPr>
        <w:t xml:space="preserve"> S</w:t>
      </w:r>
      <w:r w:rsidR="00735EDF">
        <w:rPr>
          <w:rFonts w:ascii="Arial" w:hAnsi="Arial" w:cs="Arial"/>
        </w:rPr>
        <w:t>.</w:t>
      </w:r>
      <w:r w:rsidRPr="00735EDF">
        <w:rPr>
          <w:rFonts w:ascii="Arial" w:hAnsi="Arial" w:cs="Arial"/>
        </w:rPr>
        <w:t>, Gutierrez</w:t>
      </w:r>
      <w:r w:rsidR="00735EDF">
        <w:rPr>
          <w:rFonts w:ascii="Arial" w:hAnsi="Arial" w:cs="Arial"/>
        </w:rPr>
        <w:t>,</w:t>
      </w:r>
      <w:r w:rsidRPr="00735EDF">
        <w:rPr>
          <w:rFonts w:ascii="Arial" w:hAnsi="Arial" w:cs="Arial"/>
        </w:rPr>
        <w:t xml:space="preserve"> A</w:t>
      </w:r>
      <w:r w:rsidR="00735EDF">
        <w:rPr>
          <w:rFonts w:ascii="Arial" w:hAnsi="Arial" w:cs="Arial"/>
        </w:rPr>
        <w:t>.</w:t>
      </w:r>
      <w:r w:rsidRPr="00735EDF">
        <w:rPr>
          <w:rFonts w:ascii="Arial" w:hAnsi="Arial" w:cs="Arial"/>
        </w:rPr>
        <w:t xml:space="preserve">, </w:t>
      </w:r>
      <w:proofErr w:type="spellStart"/>
      <w:r w:rsidRPr="00735EDF">
        <w:rPr>
          <w:rFonts w:ascii="Arial" w:hAnsi="Arial" w:cs="Arial"/>
        </w:rPr>
        <w:t>Belin</w:t>
      </w:r>
      <w:proofErr w:type="spellEnd"/>
      <w:r w:rsidR="00735EDF">
        <w:rPr>
          <w:rFonts w:ascii="Arial" w:hAnsi="Arial" w:cs="Arial"/>
        </w:rPr>
        <w:t>,</w:t>
      </w:r>
      <w:r w:rsidRPr="00735EDF">
        <w:rPr>
          <w:rFonts w:ascii="Arial" w:hAnsi="Arial" w:cs="Arial"/>
        </w:rPr>
        <w:t xml:space="preserve"> T</w:t>
      </w:r>
      <w:r w:rsidR="00735EDF">
        <w:rPr>
          <w:rFonts w:ascii="Arial" w:hAnsi="Arial" w:cs="Arial"/>
        </w:rPr>
        <w:t>.</w:t>
      </w:r>
      <w:r w:rsidRPr="00735EDF">
        <w:rPr>
          <w:rFonts w:ascii="Arial" w:hAnsi="Arial" w:cs="Arial"/>
        </w:rPr>
        <w:t>R</w:t>
      </w:r>
      <w:r w:rsidR="00735EDF">
        <w:rPr>
          <w:rFonts w:ascii="Arial" w:hAnsi="Arial" w:cs="Arial"/>
        </w:rPr>
        <w:t>.</w:t>
      </w:r>
      <w:r w:rsidRPr="00735EDF">
        <w:rPr>
          <w:rFonts w:ascii="Arial" w:hAnsi="Arial" w:cs="Arial"/>
        </w:rPr>
        <w:t>, Dye</w:t>
      </w:r>
      <w:r w:rsidR="00735EDF">
        <w:rPr>
          <w:rFonts w:ascii="Arial" w:hAnsi="Arial" w:cs="Arial"/>
        </w:rPr>
        <w:t>,</w:t>
      </w:r>
      <w:r w:rsidRPr="00735EDF">
        <w:rPr>
          <w:rFonts w:ascii="Arial" w:hAnsi="Arial" w:cs="Arial"/>
        </w:rPr>
        <w:t xml:space="preserve"> B</w:t>
      </w:r>
      <w:r w:rsidR="00735EDF">
        <w:rPr>
          <w:rFonts w:ascii="Arial" w:hAnsi="Arial" w:cs="Arial"/>
        </w:rPr>
        <w:t>.</w:t>
      </w:r>
      <w:r w:rsidRPr="00735EDF">
        <w:rPr>
          <w:rFonts w:ascii="Arial" w:hAnsi="Arial" w:cs="Arial"/>
        </w:rPr>
        <w:t>A</w:t>
      </w:r>
      <w:r w:rsidR="00735EDF">
        <w:rPr>
          <w:rFonts w:ascii="Arial" w:hAnsi="Arial" w:cs="Arial"/>
        </w:rPr>
        <w:t>.</w:t>
      </w:r>
      <w:r w:rsidRPr="00735EDF">
        <w:rPr>
          <w:rFonts w:ascii="Arial" w:hAnsi="Arial" w:cs="Arial"/>
        </w:rPr>
        <w:t xml:space="preserve">, </w:t>
      </w:r>
      <w:r w:rsidR="00735EDF">
        <w:rPr>
          <w:rFonts w:ascii="Arial" w:hAnsi="Arial" w:cs="Arial"/>
        </w:rPr>
        <w:t xml:space="preserve">&amp; </w:t>
      </w:r>
      <w:proofErr w:type="spellStart"/>
      <w:r w:rsidRPr="00735EDF">
        <w:rPr>
          <w:rFonts w:ascii="Arial" w:hAnsi="Arial" w:cs="Arial"/>
        </w:rPr>
        <w:t>Spolsky</w:t>
      </w:r>
      <w:proofErr w:type="spellEnd"/>
      <w:r w:rsidR="00735EDF">
        <w:rPr>
          <w:rFonts w:ascii="Arial" w:hAnsi="Arial" w:cs="Arial"/>
        </w:rPr>
        <w:t>,</w:t>
      </w:r>
      <w:r w:rsidRPr="00735EDF">
        <w:rPr>
          <w:rFonts w:ascii="Arial" w:hAnsi="Arial" w:cs="Arial"/>
        </w:rPr>
        <w:t xml:space="preserve"> V</w:t>
      </w:r>
      <w:r w:rsidR="00735EDF">
        <w:rPr>
          <w:rFonts w:ascii="Arial" w:hAnsi="Arial" w:cs="Arial"/>
        </w:rPr>
        <w:t>.</w:t>
      </w:r>
      <w:r w:rsidRPr="00735EDF">
        <w:rPr>
          <w:rFonts w:ascii="Arial" w:hAnsi="Arial" w:cs="Arial"/>
        </w:rPr>
        <w:t>W.</w:t>
      </w:r>
      <w:r w:rsidR="00735EDF">
        <w:rPr>
          <w:rFonts w:ascii="Arial" w:hAnsi="Arial" w:cs="Arial"/>
        </w:rPr>
        <w:t xml:space="preserve"> (2015).</w:t>
      </w:r>
      <w:r w:rsidRPr="00735EDF">
        <w:rPr>
          <w:rFonts w:ascii="Arial" w:hAnsi="Arial" w:cs="Arial"/>
        </w:rPr>
        <w:t xml:space="preserve"> Dental disease patterns in methamphetamine users: Findings in a large urban sample. </w:t>
      </w:r>
      <w:hyperlink r:id="rId69" w:history="1">
        <w:r w:rsidRPr="00735EDF">
          <w:rPr>
            <w:rStyle w:val="Hyperlink"/>
            <w:rFonts w:ascii="Arial" w:hAnsi="Arial" w:cs="Arial"/>
            <w:i/>
          </w:rPr>
          <w:t>J</w:t>
        </w:r>
        <w:r w:rsidR="00735EDF" w:rsidRPr="00735EDF">
          <w:rPr>
            <w:rStyle w:val="Hyperlink"/>
            <w:rFonts w:ascii="Arial" w:hAnsi="Arial" w:cs="Arial"/>
            <w:i/>
          </w:rPr>
          <w:t>ournal of the</w:t>
        </w:r>
        <w:r w:rsidRPr="00735EDF">
          <w:rPr>
            <w:rStyle w:val="Hyperlink"/>
            <w:rFonts w:ascii="Arial" w:hAnsi="Arial" w:cs="Arial"/>
            <w:i/>
          </w:rPr>
          <w:t xml:space="preserve"> Am</w:t>
        </w:r>
        <w:r w:rsidR="00735EDF" w:rsidRPr="00735EDF">
          <w:rPr>
            <w:rStyle w:val="Hyperlink"/>
            <w:rFonts w:ascii="Arial" w:hAnsi="Arial" w:cs="Arial"/>
            <w:i/>
          </w:rPr>
          <w:t>erican</w:t>
        </w:r>
        <w:r w:rsidRPr="00735EDF">
          <w:rPr>
            <w:rStyle w:val="Hyperlink"/>
            <w:rFonts w:ascii="Arial" w:hAnsi="Arial" w:cs="Arial"/>
            <w:i/>
          </w:rPr>
          <w:t xml:space="preserve"> Dent</w:t>
        </w:r>
        <w:r w:rsidR="00735EDF" w:rsidRPr="00735EDF">
          <w:rPr>
            <w:rStyle w:val="Hyperlink"/>
            <w:rFonts w:ascii="Arial" w:hAnsi="Arial" w:cs="Arial"/>
            <w:i/>
          </w:rPr>
          <w:t>al</w:t>
        </w:r>
        <w:r w:rsidRPr="00735EDF">
          <w:rPr>
            <w:rStyle w:val="Hyperlink"/>
            <w:rFonts w:ascii="Arial" w:hAnsi="Arial" w:cs="Arial"/>
            <w:i/>
          </w:rPr>
          <w:t xml:space="preserve"> Assoc</w:t>
        </w:r>
        <w:r w:rsidR="00735EDF" w:rsidRPr="00735EDF">
          <w:rPr>
            <w:rStyle w:val="Hyperlink"/>
            <w:rFonts w:ascii="Arial" w:hAnsi="Arial" w:cs="Arial"/>
            <w:i/>
          </w:rPr>
          <w:t>iation,</w:t>
        </w:r>
        <w:r w:rsidRPr="00735EDF">
          <w:rPr>
            <w:rStyle w:val="Hyperlink"/>
            <w:rFonts w:ascii="Arial" w:hAnsi="Arial" w:cs="Arial"/>
            <w:i/>
          </w:rPr>
          <w:t>146</w:t>
        </w:r>
        <w:r w:rsidRPr="00735EDF">
          <w:rPr>
            <w:rStyle w:val="Hyperlink"/>
            <w:rFonts w:ascii="Arial" w:hAnsi="Arial" w:cs="Arial"/>
          </w:rPr>
          <w:t>(12)</w:t>
        </w:r>
        <w:r w:rsidR="00735EDF" w:rsidRPr="00735EDF">
          <w:rPr>
            <w:rStyle w:val="Hyperlink"/>
            <w:rFonts w:ascii="Arial" w:hAnsi="Arial" w:cs="Arial"/>
          </w:rPr>
          <w:t xml:space="preserve">, </w:t>
        </w:r>
        <w:r w:rsidRPr="00735EDF">
          <w:rPr>
            <w:rStyle w:val="Hyperlink"/>
            <w:rFonts w:ascii="Arial" w:hAnsi="Arial" w:cs="Arial"/>
          </w:rPr>
          <w:t>875-</w:t>
        </w:r>
        <w:r w:rsidR="00735EDF" w:rsidRPr="00735EDF">
          <w:rPr>
            <w:rStyle w:val="Hyperlink"/>
            <w:rFonts w:ascii="Arial" w:hAnsi="Arial" w:cs="Arial"/>
          </w:rPr>
          <w:t>8</w:t>
        </w:r>
        <w:r w:rsidRPr="00735EDF">
          <w:rPr>
            <w:rStyle w:val="Hyperlink"/>
            <w:rFonts w:ascii="Arial" w:hAnsi="Arial" w:cs="Arial"/>
          </w:rPr>
          <w:t>85</w:t>
        </w:r>
      </w:hyperlink>
      <w:r w:rsidRPr="00735EDF">
        <w:rPr>
          <w:rFonts w:ascii="Arial" w:hAnsi="Arial" w:cs="Arial"/>
        </w:rPr>
        <w:t xml:space="preserve">. </w:t>
      </w:r>
      <w:proofErr w:type="spellStart"/>
      <w:r w:rsidRPr="00735EDF">
        <w:rPr>
          <w:rFonts w:ascii="Arial" w:hAnsi="Arial" w:cs="Arial"/>
        </w:rPr>
        <w:t>doi</w:t>
      </w:r>
      <w:proofErr w:type="spellEnd"/>
      <w:r w:rsidRPr="00735EDF">
        <w:rPr>
          <w:rFonts w:ascii="Arial" w:hAnsi="Arial" w:cs="Arial"/>
        </w:rPr>
        <w:t>: 10.1016/j.adaj.2015.09.012.</w:t>
      </w:r>
    </w:p>
    <w:p w:rsidR="00616817" w:rsidRDefault="00616817" w:rsidP="00616817">
      <w:pPr>
        <w:spacing w:after="0" w:line="360" w:lineRule="auto"/>
        <w:ind w:left="720" w:hanging="720"/>
        <w:rPr>
          <w:rFonts w:ascii="Arial" w:hAnsi="Arial" w:cs="Arial"/>
          <w:color w:val="000000"/>
          <w:sz w:val="20"/>
          <w:szCs w:val="20"/>
        </w:rPr>
      </w:pPr>
      <w:proofErr w:type="spellStart"/>
      <w:r w:rsidRPr="00616817">
        <w:rPr>
          <w:rFonts w:ascii="Arial" w:hAnsi="Arial" w:cs="Arial"/>
          <w:color w:val="000000"/>
          <w:sz w:val="20"/>
          <w:szCs w:val="20"/>
        </w:rPr>
        <w:t>Vrshek-Schallhorn</w:t>
      </w:r>
      <w:proofErr w:type="spellEnd"/>
      <w:r w:rsidRPr="00616817">
        <w:rPr>
          <w:rFonts w:ascii="Arial" w:hAnsi="Arial" w:cs="Arial"/>
          <w:color w:val="000000"/>
          <w:sz w:val="20"/>
          <w:szCs w:val="20"/>
        </w:rPr>
        <w:t xml:space="preserve">, S., Shroud, C.B., </w:t>
      </w:r>
      <w:proofErr w:type="spellStart"/>
      <w:r w:rsidRPr="00616817">
        <w:rPr>
          <w:rFonts w:ascii="Arial" w:hAnsi="Arial" w:cs="Arial"/>
          <w:color w:val="000000"/>
          <w:sz w:val="20"/>
          <w:szCs w:val="20"/>
        </w:rPr>
        <w:t>Mineka</w:t>
      </w:r>
      <w:proofErr w:type="spellEnd"/>
      <w:r w:rsidRPr="00616817">
        <w:rPr>
          <w:rFonts w:ascii="Arial" w:hAnsi="Arial" w:cs="Arial"/>
          <w:color w:val="000000"/>
          <w:sz w:val="20"/>
          <w:szCs w:val="20"/>
        </w:rPr>
        <w:t xml:space="preserve">, S., </w:t>
      </w:r>
      <w:proofErr w:type="spellStart"/>
      <w:r w:rsidRPr="00616817">
        <w:rPr>
          <w:rFonts w:ascii="Arial" w:hAnsi="Arial" w:cs="Arial"/>
          <w:color w:val="000000"/>
          <w:sz w:val="20"/>
          <w:szCs w:val="20"/>
        </w:rPr>
        <w:t>Hammen</w:t>
      </w:r>
      <w:proofErr w:type="spellEnd"/>
      <w:r w:rsidRPr="00616817">
        <w:rPr>
          <w:rFonts w:ascii="Arial" w:hAnsi="Arial" w:cs="Arial"/>
          <w:color w:val="000000"/>
          <w:sz w:val="20"/>
          <w:szCs w:val="20"/>
        </w:rPr>
        <w:t xml:space="preserve">, C., </w:t>
      </w:r>
      <w:proofErr w:type="spellStart"/>
      <w:r w:rsidRPr="00616817">
        <w:rPr>
          <w:rFonts w:ascii="Arial" w:hAnsi="Arial" w:cs="Arial"/>
          <w:color w:val="000000"/>
          <w:sz w:val="20"/>
          <w:szCs w:val="20"/>
        </w:rPr>
        <w:t>Zinbarg</w:t>
      </w:r>
      <w:proofErr w:type="spellEnd"/>
      <w:r w:rsidRPr="00616817">
        <w:rPr>
          <w:rFonts w:ascii="Arial" w:hAnsi="Arial" w:cs="Arial"/>
          <w:color w:val="000000"/>
          <w:sz w:val="20"/>
          <w:szCs w:val="20"/>
        </w:rPr>
        <w:t xml:space="preserve">, R., </w:t>
      </w:r>
      <w:proofErr w:type="spellStart"/>
      <w:r w:rsidRPr="00616817">
        <w:rPr>
          <w:rFonts w:ascii="Arial" w:hAnsi="Arial" w:cs="Arial"/>
          <w:bCs/>
          <w:color w:val="000000"/>
          <w:sz w:val="20"/>
          <w:szCs w:val="20"/>
        </w:rPr>
        <w:t>Wolitzky</w:t>
      </w:r>
      <w:proofErr w:type="spellEnd"/>
      <w:r w:rsidRPr="00616817">
        <w:rPr>
          <w:rFonts w:ascii="Arial" w:hAnsi="Arial" w:cs="Arial"/>
          <w:bCs/>
          <w:color w:val="000000"/>
          <w:sz w:val="20"/>
          <w:szCs w:val="20"/>
        </w:rPr>
        <w:t xml:space="preserve">-Taylor, K., </w:t>
      </w:r>
      <w:r w:rsidRPr="00616817">
        <w:rPr>
          <w:rFonts w:ascii="Arial" w:hAnsi="Arial" w:cs="Arial"/>
          <w:color w:val="000000"/>
          <w:sz w:val="20"/>
          <w:szCs w:val="20"/>
        </w:rPr>
        <w:t xml:space="preserve">&amp; </w:t>
      </w:r>
      <w:proofErr w:type="spellStart"/>
      <w:r w:rsidRPr="00616817">
        <w:rPr>
          <w:rFonts w:ascii="Arial" w:hAnsi="Arial" w:cs="Arial"/>
          <w:color w:val="000000"/>
          <w:sz w:val="20"/>
          <w:szCs w:val="20"/>
        </w:rPr>
        <w:t>Craske</w:t>
      </w:r>
      <w:proofErr w:type="spellEnd"/>
      <w:r w:rsidRPr="00616817">
        <w:rPr>
          <w:rFonts w:ascii="Arial" w:hAnsi="Arial" w:cs="Arial"/>
          <w:color w:val="000000"/>
          <w:sz w:val="20"/>
          <w:szCs w:val="20"/>
        </w:rPr>
        <w:t xml:space="preserve">, M. (2015). Chronic and episodic interpersonal stress as statistically unique predictors of depression in two samples of emerging adults. </w:t>
      </w:r>
      <w:r w:rsidRPr="00616817">
        <w:rPr>
          <w:rFonts w:ascii="Arial" w:hAnsi="Arial" w:cs="Arial"/>
          <w:i/>
          <w:iCs/>
          <w:color w:val="000000"/>
          <w:sz w:val="20"/>
          <w:szCs w:val="20"/>
        </w:rPr>
        <w:t>Journal of Abnormal Psychology, 124</w:t>
      </w:r>
      <w:r w:rsidRPr="00616817">
        <w:rPr>
          <w:rFonts w:ascii="Arial" w:hAnsi="Arial" w:cs="Arial"/>
          <w:iCs/>
          <w:color w:val="000000"/>
          <w:sz w:val="20"/>
          <w:szCs w:val="20"/>
        </w:rPr>
        <w:t>(4)</w:t>
      </w:r>
      <w:r w:rsidRPr="00616817">
        <w:rPr>
          <w:rFonts w:ascii="Arial" w:hAnsi="Arial" w:cs="Arial"/>
          <w:i/>
          <w:iCs/>
          <w:color w:val="000000"/>
          <w:sz w:val="20"/>
          <w:szCs w:val="20"/>
        </w:rPr>
        <w:t xml:space="preserve">, </w:t>
      </w:r>
      <w:r w:rsidRPr="00616817">
        <w:rPr>
          <w:rFonts w:ascii="Arial" w:hAnsi="Arial" w:cs="Arial"/>
          <w:color w:val="000000"/>
          <w:sz w:val="20"/>
          <w:szCs w:val="20"/>
        </w:rPr>
        <w:t xml:space="preserve">918-932. </w:t>
      </w:r>
      <w:proofErr w:type="spellStart"/>
      <w:r w:rsidRPr="00616817">
        <w:rPr>
          <w:rFonts w:ascii="Arial" w:hAnsi="Arial" w:cs="Arial"/>
          <w:color w:val="000000"/>
          <w:sz w:val="20"/>
          <w:szCs w:val="20"/>
        </w:rPr>
        <w:t>doi</w:t>
      </w:r>
      <w:proofErr w:type="spellEnd"/>
      <w:r w:rsidRPr="00616817">
        <w:rPr>
          <w:rFonts w:ascii="Arial" w:hAnsi="Arial" w:cs="Arial"/>
          <w:color w:val="000000"/>
          <w:sz w:val="20"/>
          <w:szCs w:val="20"/>
        </w:rPr>
        <w:t>: 10.1037/abn0000088</w:t>
      </w:r>
    </w:p>
    <w:p w:rsidR="005E1795" w:rsidRDefault="005E1795" w:rsidP="00A50E9C">
      <w:pPr>
        <w:pStyle w:val="HTMLPreformatted"/>
        <w:spacing w:line="360" w:lineRule="auto"/>
        <w:ind w:left="720" w:hanging="720"/>
        <w:rPr>
          <w:rFonts w:ascii="Arial" w:hAnsi="Arial" w:cs="Arial"/>
        </w:rPr>
      </w:pPr>
      <w:proofErr w:type="spellStart"/>
      <w:r w:rsidRPr="000B329B">
        <w:rPr>
          <w:rFonts w:ascii="Arial" w:hAnsi="Arial" w:cs="Arial"/>
        </w:rPr>
        <w:t>Witbrodt</w:t>
      </w:r>
      <w:proofErr w:type="spellEnd"/>
      <w:r w:rsidR="009D6D39">
        <w:rPr>
          <w:rFonts w:ascii="Arial" w:hAnsi="Arial" w:cs="Arial"/>
        </w:rPr>
        <w:t>,</w:t>
      </w:r>
      <w:r w:rsidRPr="000B329B">
        <w:rPr>
          <w:rFonts w:ascii="Arial" w:hAnsi="Arial" w:cs="Arial"/>
        </w:rPr>
        <w:t xml:space="preserve"> J</w:t>
      </w:r>
      <w:r w:rsidR="009D6D39">
        <w:rPr>
          <w:rFonts w:ascii="Arial" w:hAnsi="Arial" w:cs="Arial"/>
        </w:rPr>
        <w:t>.</w:t>
      </w:r>
      <w:r w:rsidRPr="000B329B">
        <w:rPr>
          <w:rFonts w:ascii="Arial" w:hAnsi="Arial" w:cs="Arial"/>
        </w:rPr>
        <w:t xml:space="preserve">, </w:t>
      </w:r>
      <w:proofErr w:type="spellStart"/>
      <w:r w:rsidRPr="000B329B">
        <w:rPr>
          <w:rFonts w:ascii="Arial" w:hAnsi="Arial" w:cs="Arial"/>
        </w:rPr>
        <w:t>Kaskutas</w:t>
      </w:r>
      <w:proofErr w:type="spellEnd"/>
      <w:r w:rsidR="009D6D39">
        <w:rPr>
          <w:rFonts w:ascii="Arial" w:hAnsi="Arial" w:cs="Arial"/>
        </w:rPr>
        <w:t>,</w:t>
      </w:r>
      <w:r w:rsidRPr="000B329B">
        <w:rPr>
          <w:rFonts w:ascii="Arial" w:hAnsi="Arial" w:cs="Arial"/>
        </w:rPr>
        <w:t xml:space="preserve"> L</w:t>
      </w:r>
      <w:r w:rsidR="009D6D39">
        <w:rPr>
          <w:rFonts w:ascii="Arial" w:hAnsi="Arial" w:cs="Arial"/>
        </w:rPr>
        <w:t>.</w:t>
      </w:r>
      <w:r w:rsidRPr="000B329B">
        <w:rPr>
          <w:rFonts w:ascii="Arial" w:hAnsi="Arial" w:cs="Arial"/>
        </w:rPr>
        <w:t>A</w:t>
      </w:r>
      <w:r w:rsidR="009D6D39">
        <w:rPr>
          <w:rFonts w:ascii="Arial" w:hAnsi="Arial" w:cs="Arial"/>
        </w:rPr>
        <w:t>.</w:t>
      </w:r>
      <w:r w:rsidRPr="000B329B">
        <w:rPr>
          <w:rFonts w:ascii="Arial" w:hAnsi="Arial" w:cs="Arial"/>
        </w:rPr>
        <w:t xml:space="preserve">, </w:t>
      </w:r>
      <w:r w:rsidR="009D6D39">
        <w:rPr>
          <w:rFonts w:ascii="Arial" w:hAnsi="Arial" w:cs="Arial"/>
        </w:rPr>
        <w:t xml:space="preserve">&amp; </w:t>
      </w:r>
      <w:r w:rsidRPr="000B329B">
        <w:rPr>
          <w:rFonts w:ascii="Arial" w:hAnsi="Arial" w:cs="Arial"/>
        </w:rPr>
        <w:t>Grella</w:t>
      </w:r>
      <w:r w:rsidR="009D6D39">
        <w:rPr>
          <w:rFonts w:ascii="Arial" w:hAnsi="Arial" w:cs="Arial"/>
        </w:rPr>
        <w:t>,</w:t>
      </w:r>
      <w:r w:rsidRPr="000B329B">
        <w:rPr>
          <w:rFonts w:ascii="Arial" w:hAnsi="Arial" w:cs="Arial"/>
        </w:rPr>
        <w:t xml:space="preserve"> C</w:t>
      </w:r>
      <w:r w:rsidR="009D6D39">
        <w:rPr>
          <w:rFonts w:ascii="Arial" w:hAnsi="Arial" w:cs="Arial"/>
        </w:rPr>
        <w:t>.</w:t>
      </w:r>
      <w:r w:rsidRPr="000B329B">
        <w:rPr>
          <w:rFonts w:ascii="Arial" w:hAnsi="Arial" w:cs="Arial"/>
        </w:rPr>
        <w:t>E</w:t>
      </w:r>
      <w:r w:rsidR="009D6D39">
        <w:rPr>
          <w:rFonts w:ascii="Arial" w:hAnsi="Arial" w:cs="Arial"/>
        </w:rPr>
        <w:t>. (2015).</w:t>
      </w:r>
      <w:r w:rsidRPr="000B329B">
        <w:rPr>
          <w:rFonts w:ascii="Arial" w:hAnsi="Arial" w:cs="Arial"/>
        </w:rPr>
        <w:t xml:space="preserve"> How do recovery definitions distinguish recovering individuals? Five typologies. </w:t>
      </w:r>
      <w:hyperlink r:id="rId70" w:history="1">
        <w:r w:rsidRPr="00C366DE">
          <w:rPr>
            <w:rStyle w:val="Hyperlink"/>
            <w:rFonts w:ascii="Arial" w:hAnsi="Arial" w:cs="Arial"/>
            <w:i/>
          </w:rPr>
          <w:t>Drug</w:t>
        </w:r>
        <w:r w:rsidR="009D6D39" w:rsidRPr="00C366DE">
          <w:rPr>
            <w:rStyle w:val="Hyperlink"/>
            <w:rFonts w:ascii="Arial" w:hAnsi="Arial" w:cs="Arial"/>
            <w:i/>
          </w:rPr>
          <w:t xml:space="preserve"> and</w:t>
        </w:r>
        <w:r w:rsidRPr="00C366DE">
          <w:rPr>
            <w:rStyle w:val="Hyperlink"/>
            <w:rFonts w:ascii="Arial" w:hAnsi="Arial" w:cs="Arial"/>
            <w:i/>
          </w:rPr>
          <w:t xml:space="preserve"> Alcohol Depend</w:t>
        </w:r>
        <w:r w:rsidR="009D6D39" w:rsidRPr="00C366DE">
          <w:rPr>
            <w:rStyle w:val="Hyperlink"/>
            <w:rFonts w:ascii="Arial" w:hAnsi="Arial" w:cs="Arial"/>
            <w:i/>
          </w:rPr>
          <w:t>ence</w:t>
        </w:r>
        <w:r w:rsidR="00C366DE" w:rsidRPr="00C366DE">
          <w:rPr>
            <w:rStyle w:val="Hyperlink"/>
            <w:rFonts w:ascii="Arial" w:hAnsi="Arial" w:cs="Arial"/>
            <w:i/>
          </w:rPr>
          <w:t>, 148</w:t>
        </w:r>
        <w:r w:rsidR="00C366DE" w:rsidRPr="00C366DE">
          <w:rPr>
            <w:rStyle w:val="Hyperlink"/>
            <w:rFonts w:ascii="Arial" w:hAnsi="Arial" w:cs="Arial"/>
          </w:rPr>
          <w:t>, 109-11</w:t>
        </w:r>
      </w:hyperlink>
      <w:r w:rsidR="00C366DE" w:rsidRPr="00C366DE">
        <w:rPr>
          <w:rFonts w:ascii="Arial" w:hAnsi="Arial" w:cs="Arial"/>
        </w:rPr>
        <w:t>7</w:t>
      </w:r>
      <w:r w:rsidRPr="000B329B">
        <w:rPr>
          <w:rFonts w:ascii="Arial" w:hAnsi="Arial" w:cs="Arial"/>
        </w:rPr>
        <w:t xml:space="preserve">. doi:10.1016/j.drugalcdep.2014.12.036. </w:t>
      </w:r>
      <w:r w:rsidR="00C366DE">
        <w:rPr>
          <w:rFonts w:ascii="Arial" w:hAnsi="Arial" w:cs="Arial"/>
        </w:rPr>
        <w:t>PMCID: PMC4330112</w:t>
      </w:r>
    </w:p>
    <w:p w:rsidR="00D43228" w:rsidRPr="00D43228" w:rsidRDefault="00D43228" w:rsidP="00D43228">
      <w:pPr>
        <w:spacing w:after="0" w:line="360" w:lineRule="auto"/>
        <w:ind w:left="720" w:hanging="720"/>
        <w:rPr>
          <w:rFonts w:ascii="Arial" w:hAnsi="Arial" w:cs="Arial"/>
          <w:color w:val="000000"/>
          <w:sz w:val="20"/>
          <w:szCs w:val="20"/>
        </w:rPr>
      </w:pPr>
      <w:proofErr w:type="spellStart"/>
      <w:r w:rsidRPr="00D43228">
        <w:rPr>
          <w:rFonts w:ascii="Arial" w:hAnsi="Arial" w:cs="Arial"/>
          <w:bCs/>
          <w:color w:val="000000"/>
          <w:sz w:val="20"/>
          <w:szCs w:val="20"/>
        </w:rPr>
        <w:t>Wolitzky</w:t>
      </w:r>
      <w:proofErr w:type="spellEnd"/>
      <w:r w:rsidRPr="00D43228">
        <w:rPr>
          <w:rFonts w:ascii="Arial" w:hAnsi="Arial" w:cs="Arial"/>
          <w:bCs/>
          <w:color w:val="000000"/>
          <w:sz w:val="20"/>
          <w:szCs w:val="20"/>
        </w:rPr>
        <w:t xml:space="preserve">-Taylor, K., </w:t>
      </w:r>
      <w:r w:rsidRPr="00D43228">
        <w:rPr>
          <w:rFonts w:ascii="Arial" w:hAnsi="Arial" w:cs="Arial"/>
          <w:color w:val="000000"/>
          <w:sz w:val="20"/>
          <w:szCs w:val="20"/>
        </w:rPr>
        <w:t xml:space="preserve">Zimmermann, M., Arch, J.J., De Guzman, E., &amp; </w:t>
      </w:r>
      <w:proofErr w:type="spellStart"/>
      <w:r w:rsidRPr="00D43228">
        <w:rPr>
          <w:rFonts w:ascii="Arial" w:hAnsi="Arial" w:cs="Arial"/>
          <w:color w:val="000000"/>
          <w:sz w:val="20"/>
          <w:szCs w:val="20"/>
        </w:rPr>
        <w:t>Lagomasino</w:t>
      </w:r>
      <w:proofErr w:type="spellEnd"/>
      <w:r w:rsidRPr="00D43228">
        <w:rPr>
          <w:rFonts w:ascii="Arial" w:hAnsi="Arial" w:cs="Arial"/>
          <w:color w:val="000000"/>
          <w:sz w:val="20"/>
          <w:szCs w:val="20"/>
        </w:rPr>
        <w:t xml:space="preserve">, I. (2015). Has evidence-based psychosocial treatment for anxiety disorders permeated usual care in community mental health settings? </w:t>
      </w:r>
      <w:proofErr w:type="spellStart"/>
      <w:r w:rsidRPr="00D43228">
        <w:rPr>
          <w:rFonts w:ascii="Arial" w:hAnsi="Arial" w:cs="Arial"/>
          <w:i/>
          <w:iCs/>
          <w:color w:val="000000"/>
          <w:sz w:val="20"/>
          <w:szCs w:val="20"/>
        </w:rPr>
        <w:t>Behaviour</w:t>
      </w:r>
      <w:proofErr w:type="spellEnd"/>
      <w:r w:rsidRPr="00D43228">
        <w:rPr>
          <w:rFonts w:ascii="Arial" w:hAnsi="Arial" w:cs="Arial"/>
          <w:i/>
          <w:iCs/>
          <w:color w:val="000000"/>
          <w:sz w:val="20"/>
          <w:szCs w:val="20"/>
        </w:rPr>
        <w:t xml:space="preserve"> Research and Therapy, 72, </w:t>
      </w:r>
      <w:r w:rsidRPr="00D43228">
        <w:rPr>
          <w:rFonts w:ascii="Arial" w:hAnsi="Arial" w:cs="Arial"/>
          <w:color w:val="000000"/>
          <w:sz w:val="20"/>
          <w:szCs w:val="20"/>
        </w:rPr>
        <w:t xml:space="preserve">9-17. </w:t>
      </w:r>
      <w:proofErr w:type="spellStart"/>
      <w:r w:rsidRPr="00D43228">
        <w:rPr>
          <w:rFonts w:ascii="Arial" w:hAnsi="Arial" w:cs="Arial"/>
          <w:color w:val="000000"/>
          <w:sz w:val="20"/>
          <w:szCs w:val="20"/>
        </w:rPr>
        <w:t>doi</w:t>
      </w:r>
      <w:proofErr w:type="spellEnd"/>
      <w:r w:rsidRPr="00D43228">
        <w:rPr>
          <w:rFonts w:ascii="Arial" w:hAnsi="Arial" w:cs="Arial"/>
          <w:color w:val="000000"/>
          <w:sz w:val="20"/>
          <w:szCs w:val="20"/>
        </w:rPr>
        <w:t>: 10.1016/j.brat.2015.06.010.</w:t>
      </w:r>
    </w:p>
    <w:p w:rsidR="000C3225" w:rsidRDefault="00547420" w:rsidP="000C3225">
      <w:pPr>
        <w:spacing w:after="0" w:line="360" w:lineRule="auto"/>
        <w:ind w:left="720" w:hanging="720"/>
        <w:rPr>
          <w:rFonts w:ascii="Arial" w:eastAsia="Times New Roman" w:hAnsi="Arial" w:cs="Arial"/>
          <w:color w:val="000000"/>
          <w:sz w:val="20"/>
          <w:szCs w:val="20"/>
        </w:rPr>
      </w:pPr>
      <w:r w:rsidRPr="000C3225">
        <w:rPr>
          <w:rFonts w:ascii="Arial" w:hAnsi="Arial" w:cs="Arial"/>
          <w:color w:val="000000"/>
          <w:sz w:val="20"/>
          <w:szCs w:val="20"/>
        </w:rPr>
        <w:t xml:space="preserve">Woods, L,, </w:t>
      </w:r>
      <w:proofErr w:type="spellStart"/>
      <w:r w:rsidRPr="000C3225">
        <w:rPr>
          <w:rFonts w:ascii="Arial" w:hAnsi="Arial" w:cs="Arial"/>
          <w:color w:val="000000"/>
          <w:sz w:val="20"/>
          <w:szCs w:val="20"/>
        </w:rPr>
        <w:t>Yefimova</w:t>
      </w:r>
      <w:proofErr w:type="spellEnd"/>
      <w:r w:rsidRPr="000C3225">
        <w:rPr>
          <w:rFonts w:ascii="Arial" w:hAnsi="Arial" w:cs="Arial"/>
          <w:color w:val="000000"/>
          <w:sz w:val="20"/>
          <w:szCs w:val="20"/>
        </w:rPr>
        <w:t>, M.</w:t>
      </w:r>
      <w:r w:rsidR="00C366DE" w:rsidRPr="000C3225">
        <w:rPr>
          <w:rFonts w:ascii="Arial" w:hAnsi="Arial" w:cs="Arial"/>
          <w:color w:val="000000"/>
          <w:sz w:val="20"/>
          <w:szCs w:val="20"/>
        </w:rPr>
        <w:t>,</w:t>
      </w:r>
      <w:r w:rsidRPr="000C3225">
        <w:rPr>
          <w:rFonts w:ascii="Arial" w:hAnsi="Arial" w:cs="Arial"/>
          <w:color w:val="000000"/>
          <w:sz w:val="20"/>
          <w:szCs w:val="20"/>
        </w:rPr>
        <w:t xml:space="preserve"> &amp;</w:t>
      </w:r>
      <w:r w:rsidR="002913D9" w:rsidRPr="000C3225">
        <w:rPr>
          <w:rFonts w:ascii="Arial" w:hAnsi="Arial" w:cs="Arial"/>
          <w:color w:val="000000"/>
          <w:sz w:val="20"/>
          <w:szCs w:val="20"/>
        </w:rPr>
        <w:t xml:space="preserve"> </w:t>
      </w:r>
      <w:r w:rsidRPr="000C3225">
        <w:rPr>
          <w:rFonts w:ascii="Arial" w:hAnsi="Arial" w:cs="Arial"/>
          <w:bCs/>
          <w:color w:val="000000"/>
          <w:sz w:val="20"/>
          <w:szCs w:val="20"/>
        </w:rPr>
        <w:t>Brecht</w:t>
      </w:r>
      <w:r w:rsidR="002913D9" w:rsidRPr="000C3225">
        <w:rPr>
          <w:rFonts w:ascii="Arial" w:hAnsi="Arial" w:cs="Arial"/>
          <w:color w:val="000000"/>
          <w:sz w:val="20"/>
          <w:szCs w:val="20"/>
        </w:rPr>
        <w:t>, M.-L. (2014)</w:t>
      </w:r>
      <w:r w:rsidR="00C366DE" w:rsidRPr="000C3225">
        <w:rPr>
          <w:rFonts w:ascii="Arial" w:hAnsi="Arial" w:cs="Arial"/>
          <w:color w:val="000000"/>
          <w:sz w:val="20"/>
          <w:szCs w:val="20"/>
        </w:rPr>
        <w:t>.</w:t>
      </w:r>
      <w:r w:rsidR="002913D9" w:rsidRPr="000C3225">
        <w:rPr>
          <w:rFonts w:ascii="Arial" w:hAnsi="Arial" w:cs="Arial"/>
          <w:color w:val="000000"/>
          <w:sz w:val="20"/>
          <w:szCs w:val="20"/>
        </w:rPr>
        <w:t xml:space="preserve"> A method for measuring person-centered interventions: Detecting and characterizing complex behavioral symptoms of persons with d</w:t>
      </w:r>
      <w:r w:rsidRPr="000C3225">
        <w:rPr>
          <w:rFonts w:ascii="Arial" w:hAnsi="Arial" w:cs="Arial"/>
          <w:color w:val="000000"/>
          <w:sz w:val="20"/>
          <w:szCs w:val="20"/>
        </w:rPr>
        <w:t>ementia.</w:t>
      </w:r>
      <w:r w:rsidR="002913D9" w:rsidRPr="000C3225">
        <w:rPr>
          <w:rFonts w:ascii="Arial" w:hAnsi="Arial" w:cs="Arial"/>
          <w:color w:val="000000"/>
          <w:sz w:val="20"/>
          <w:szCs w:val="20"/>
        </w:rPr>
        <w:t xml:space="preserve"> </w:t>
      </w:r>
      <w:hyperlink r:id="rId71" w:anchor=".Vd80bSVVhHw" w:history="1">
        <w:r w:rsidRPr="000C3225">
          <w:rPr>
            <w:rStyle w:val="Hyperlink"/>
            <w:rFonts w:ascii="Arial" w:hAnsi="Arial" w:cs="Arial"/>
            <w:i/>
            <w:sz w:val="20"/>
            <w:szCs w:val="20"/>
          </w:rPr>
          <w:t>Clinical Gerontologist</w:t>
        </w:r>
        <w:r w:rsidR="002913D9" w:rsidRPr="000C3225">
          <w:rPr>
            <w:rStyle w:val="Hyperlink"/>
            <w:rFonts w:ascii="Arial" w:hAnsi="Arial" w:cs="Arial"/>
            <w:i/>
            <w:sz w:val="20"/>
            <w:szCs w:val="20"/>
          </w:rPr>
          <w:t>,</w:t>
        </w:r>
        <w:r w:rsidRPr="000C3225">
          <w:rPr>
            <w:rStyle w:val="Hyperlink"/>
            <w:rFonts w:ascii="Arial" w:hAnsi="Arial" w:cs="Arial"/>
            <w:i/>
            <w:sz w:val="20"/>
            <w:szCs w:val="20"/>
          </w:rPr>
          <w:t xml:space="preserve"> 37</w:t>
        </w:r>
        <w:r w:rsidRPr="000C3225">
          <w:rPr>
            <w:rStyle w:val="Hyperlink"/>
            <w:rFonts w:ascii="Arial" w:hAnsi="Arial" w:cs="Arial"/>
            <w:sz w:val="20"/>
            <w:szCs w:val="20"/>
          </w:rPr>
          <w:t>(2), 139-150</w:t>
        </w:r>
      </w:hyperlink>
      <w:r w:rsidRPr="000C3225">
        <w:rPr>
          <w:rFonts w:ascii="Arial" w:hAnsi="Arial" w:cs="Arial"/>
          <w:color w:val="000000"/>
          <w:sz w:val="20"/>
          <w:szCs w:val="20"/>
        </w:rPr>
        <w:t>.</w:t>
      </w:r>
      <w:r w:rsidR="000C3225" w:rsidRPr="000C3225">
        <w:rPr>
          <w:rFonts w:ascii="Arial" w:hAnsi="Arial" w:cs="Arial"/>
          <w:color w:val="000000"/>
          <w:sz w:val="20"/>
          <w:szCs w:val="20"/>
        </w:rPr>
        <w:t xml:space="preserve"> </w:t>
      </w:r>
      <w:r w:rsidR="000C3225" w:rsidRPr="000C3225">
        <w:rPr>
          <w:rFonts w:ascii="Arial" w:eastAsia="Times New Roman" w:hAnsi="Arial" w:cs="Arial"/>
          <w:bCs/>
          <w:color w:val="000000"/>
          <w:sz w:val="20"/>
          <w:szCs w:val="20"/>
        </w:rPr>
        <w:t xml:space="preserve">DOI: </w:t>
      </w:r>
      <w:r w:rsidR="000C3225" w:rsidRPr="000C3225">
        <w:rPr>
          <w:rFonts w:ascii="Arial" w:eastAsia="Times New Roman" w:hAnsi="Arial" w:cs="Arial"/>
          <w:color w:val="000000"/>
          <w:sz w:val="20"/>
          <w:szCs w:val="20"/>
        </w:rPr>
        <w:t>10.1080/07317115.2013.868850</w:t>
      </w:r>
    </w:p>
    <w:p w:rsidR="001A6948" w:rsidRPr="000A0541" w:rsidRDefault="001A6948" w:rsidP="001A6948">
      <w:pPr>
        <w:shd w:val="clear" w:color="auto" w:fill="FFFFFF"/>
        <w:spacing w:after="0" w:line="360" w:lineRule="auto"/>
        <w:ind w:left="720" w:hanging="720"/>
        <w:rPr>
          <w:rFonts w:ascii="Arial" w:hAnsi="Arial" w:cs="Arial"/>
          <w:color w:val="333333"/>
          <w:sz w:val="20"/>
          <w:szCs w:val="20"/>
        </w:rPr>
      </w:pPr>
      <w:r w:rsidRPr="000A0541">
        <w:rPr>
          <w:rFonts w:ascii="Arial" w:hAnsi="Arial" w:cs="Arial"/>
          <w:bCs/>
          <w:color w:val="333333"/>
          <w:sz w:val="20"/>
          <w:szCs w:val="20"/>
        </w:rPr>
        <w:t xml:space="preserve">Worley, M., </w:t>
      </w:r>
      <w:proofErr w:type="spellStart"/>
      <w:r w:rsidRPr="000A0541">
        <w:rPr>
          <w:rFonts w:ascii="Arial" w:hAnsi="Arial" w:cs="Arial"/>
          <w:bCs/>
          <w:color w:val="333333"/>
          <w:sz w:val="20"/>
          <w:szCs w:val="20"/>
        </w:rPr>
        <w:t>Heinzerling</w:t>
      </w:r>
      <w:proofErr w:type="spellEnd"/>
      <w:r w:rsidRPr="000A0541">
        <w:rPr>
          <w:rFonts w:ascii="Arial" w:hAnsi="Arial" w:cs="Arial"/>
          <w:bCs/>
          <w:color w:val="333333"/>
          <w:sz w:val="20"/>
          <w:szCs w:val="20"/>
        </w:rPr>
        <w:t xml:space="preserve">, K., Shoptaw, S., &amp; Ling, W. (2015). Chronic pain volatility predicts outcomes of </w:t>
      </w:r>
      <w:proofErr w:type="spellStart"/>
      <w:r w:rsidRPr="000A0541">
        <w:rPr>
          <w:rFonts w:ascii="Arial" w:hAnsi="Arial" w:cs="Arial"/>
          <w:bCs/>
          <w:color w:val="333333"/>
          <w:sz w:val="20"/>
          <w:szCs w:val="20"/>
        </w:rPr>
        <w:t>buprenorphine-naloxone</w:t>
      </w:r>
      <w:proofErr w:type="spellEnd"/>
      <w:r w:rsidRPr="000A0541">
        <w:rPr>
          <w:rFonts w:ascii="Arial" w:hAnsi="Arial" w:cs="Arial"/>
          <w:bCs/>
          <w:color w:val="333333"/>
          <w:sz w:val="20"/>
          <w:szCs w:val="20"/>
        </w:rPr>
        <w:t xml:space="preserve"> for prescription </w:t>
      </w:r>
      <w:proofErr w:type="spellStart"/>
      <w:r w:rsidRPr="000A0541">
        <w:rPr>
          <w:rFonts w:ascii="Arial" w:hAnsi="Arial" w:cs="Arial"/>
          <w:bCs/>
          <w:color w:val="333333"/>
          <w:sz w:val="20"/>
          <w:szCs w:val="20"/>
        </w:rPr>
        <w:t>opioid</w:t>
      </w:r>
      <w:proofErr w:type="spellEnd"/>
      <w:r w:rsidRPr="000A0541">
        <w:rPr>
          <w:rFonts w:ascii="Arial" w:hAnsi="Arial" w:cs="Arial"/>
          <w:bCs/>
          <w:color w:val="333333"/>
          <w:sz w:val="20"/>
          <w:szCs w:val="20"/>
        </w:rPr>
        <w:t xml:space="preserve"> dependence. </w:t>
      </w:r>
      <w:r w:rsidRPr="000A0541">
        <w:rPr>
          <w:rFonts w:ascii="Arial" w:hAnsi="Arial" w:cs="Arial"/>
          <w:bCs/>
          <w:i/>
          <w:color w:val="333333"/>
          <w:sz w:val="20"/>
          <w:szCs w:val="20"/>
        </w:rPr>
        <w:t>Drug and Alcohol Dependence, 146</w:t>
      </w:r>
      <w:r w:rsidRPr="000A0541">
        <w:rPr>
          <w:rFonts w:ascii="Arial" w:hAnsi="Arial" w:cs="Arial"/>
          <w:bCs/>
          <w:color w:val="333333"/>
          <w:sz w:val="20"/>
          <w:szCs w:val="20"/>
        </w:rPr>
        <w:t>, e26.</w:t>
      </w:r>
      <w:r w:rsidRPr="000A0541">
        <w:rPr>
          <w:rFonts w:ascii="Arial" w:hAnsi="Arial" w:cs="Arial"/>
          <w:color w:val="333333"/>
          <w:sz w:val="20"/>
          <w:szCs w:val="20"/>
        </w:rPr>
        <w:t xml:space="preserve"> DOI:</w:t>
      </w:r>
      <w:r w:rsidRPr="000A0541">
        <w:rPr>
          <w:rStyle w:val="apple-converted-space"/>
          <w:rFonts w:ascii="Arial" w:hAnsi="Arial" w:cs="Arial"/>
          <w:color w:val="333333"/>
          <w:sz w:val="20"/>
          <w:szCs w:val="20"/>
        </w:rPr>
        <w:t> </w:t>
      </w:r>
      <w:hyperlink r:id="rId72" w:history="1">
        <w:r w:rsidRPr="000A0541">
          <w:rPr>
            <w:rStyle w:val="Hyperlink"/>
            <w:rFonts w:ascii="Arial" w:hAnsi="Arial" w:cs="Arial"/>
            <w:color w:val="336699"/>
            <w:sz w:val="20"/>
            <w:szCs w:val="20"/>
          </w:rPr>
          <w:t>http://dx.doi.org/10.1016/j.drugalcdep.2014.09.752</w:t>
        </w:r>
      </w:hyperlink>
    </w:p>
    <w:p w:rsidR="00F90C05" w:rsidRPr="00EB266F" w:rsidRDefault="00F90C05" w:rsidP="00EB266F">
      <w:pPr>
        <w:pStyle w:val="HTMLPreformatted"/>
        <w:spacing w:line="360" w:lineRule="auto"/>
        <w:ind w:left="720" w:hanging="720"/>
        <w:rPr>
          <w:rFonts w:ascii="Arial" w:hAnsi="Arial" w:cs="Arial"/>
        </w:rPr>
      </w:pPr>
      <w:r w:rsidRPr="00EB266F">
        <w:rPr>
          <w:rFonts w:ascii="Arial" w:hAnsi="Arial" w:cs="Arial"/>
        </w:rPr>
        <w:t>Worley</w:t>
      </w:r>
      <w:r w:rsidR="00EB266F">
        <w:rPr>
          <w:rFonts w:ascii="Arial" w:hAnsi="Arial" w:cs="Arial"/>
        </w:rPr>
        <w:t>,</w:t>
      </w:r>
      <w:r w:rsidRPr="00EB266F">
        <w:rPr>
          <w:rFonts w:ascii="Arial" w:hAnsi="Arial" w:cs="Arial"/>
        </w:rPr>
        <w:t xml:space="preserve"> M</w:t>
      </w:r>
      <w:r w:rsidR="00EB266F">
        <w:rPr>
          <w:rFonts w:ascii="Arial" w:hAnsi="Arial" w:cs="Arial"/>
        </w:rPr>
        <w:t>.</w:t>
      </w:r>
      <w:r w:rsidRPr="00EB266F">
        <w:rPr>
          <w:rFonts w:ascii="Arial" w:hAnsi="Arial" w:cs="Arial"/>
        </w:rPr>
        <w:t>J</w:t>
      </w:r>
      <w:r w:rsidR="00EB266F">
        <w:rPr>
          <w:rFonts w:ascii="Arial" w:hAnsi="Arial" w:cs="Arial"/>
        </w:rPr>
        <w:t>.</w:t>
      </w:r>
      <w:r w:rsidRPr="00EB266F">
        <w:rPr>
          <w:rFonts w:ascii="Arial" w:hAnsi="Arial" w:cs="Arial"/>
        </w:rPr>
        <w:t xml:space="preserve">, </w:t>
      </w:r>
      <w:proofErr w:type="spellStart"/>
      <w:r w:rsidRPr="00EB266F">
        <w:rPr>
          <w:rFonts w:ascii="Arial" w:hAnsi="Arial" w:cs="Arial"/>
        </w:rPr>
        <w:t>Heinzerling</w:t>
      </w:r>
      <w:proofErr w:type="spellEnd"/>
      <w:r w:rsidR="00EB266F">
        <w:rPr>
          <w:rFonts w:ascii="Arial" w:hAnsi="Arial" w:cs="Arial"/>
        </w:rPr>
        <w:t>,</w:t>
      </w:r>
      <w:r w:rsidRPr="00EB266F">
        <w:rPr>
          <w:rFonts w:ascii="Arial" w:hAnsi="Arial" w:cs="Arial"/>
        </w:rPr>
        <w:t xml:space="preserve"> K</w:t>
      </w:r>
      <w:r w:rsidR="00EB266F">
        <w:rPr>
          <w:rFonts w:ascii="Arial" w:hAnsi="Arial" w:cs="Arial"/>
        </w:rPr>
        <w:t>.</w:t>
      </w:r>
      <w:r w:rsidRPr="00EB266F">
        <w:rPr>
          <w:rFonts w:ascii="Arial" w:hAnsi="Arial" w:cs="Arial"/>
        </w:rPr>
        <w:t>G</w:t>
      </w:r>
      <w:r w:rsidR="00EB266F">
        <w:rPr>
          <w:rFonts w:ascii="Arial" w:hAnsi="Arial" w:cs="Arial"/>
        </w:rPr>
        <w:t>.</w:t>
      </w:r>
      <w:r w:rsidRPr="00EB266F">
        <w:rPr>
          <w:rFonts w:ascii="Arial" w:hAnsi="Arial" w:cs="Arial"/>
        </w:rPr>
        <w:t>, Shoptaw</w:t>
      </w:r>
      <w:r w:rsidR="00EB266F">
        <w:rPr>
          <w:rFonts w:ascii="Arial" w:hAnsi="Arial" w:cs="Arial"/>
        </w:rPr>
        <w:t>,</w:t>
      </w:r>
      <w:r w:rsidRPr="00EB266F">
        <w:rPr>
          <w:rFonts w:ascii="Arial" w:hAnsi="Arial" w:cs="Arial"/>
        </w:rPr>
        <w:t xml:space="preserve"> S</w:t>
      </w:r>
      <w:r w:rsidR="00EB266F">
        <w:rPr>
          <w:rFonts w:ascii="Arial" w:hAnsi="Arial" w:cs="Arial"/>
        </w:rPr>
        <w:t>.</w:t>
      </w:r>
      <w:r w:rsidRPr="00EB266F">
        <w:rPr>
          <w:rFonts w:ascii="Arial" w:hAnsi="Arial" w:cs="Arial"/>
        </w:rPr>
        <w:t xml:space="preserve">, </w:t>
      </w:r>
      <w:r w:rsidR="00EB266F">
        <w:rPr>
          <w:rFonts w:ascii="Arial" w:hAnsi="Arial" w:cs="Arial"/>
        </w:rPr>
        <w:t xml:space="preserve">&amp; </w:t>
      </w:r>
      <w:r w:rsidRPr="00EB266F">
        <w:rPr>
          <w:rFonts w:ascii="Arial" w:hAnsi="Arial" w:cs="Arial"/>
        </w:rPr>
        <w:t>Ling</w:t>
      </w:r>
      <w:r w:rsidR="00EB266F">
        <w:rPr>
          <w:rFonts w:ascii="Arial" w:hAnsi="Arial" w:cs="Arial"/>
        </w:rPr>
        <w:t>,</w:t>
      </w:r>
      <w:r w:rsidRPr="00EB266F">
        <w:rPr>
          <w:rFonts w:ascii="Arial" w:hAnsi="Arial" w:cs="Arial"/>
        </w:rPr>
        <w:t xml:space="preserve"> W.</w:t>
      </w:r>
      <w:r w:rsidR="00EB266F">
        <w:rPr>
          <w:rFonts w:ascii="Arial" w:hAnsi="Arial" w:cs="Arial"/>
        </w:rPr>
        <w:t xml:space="preserve"> (2015). Pain volatility and prescription </w:t>
      </w:r>
      <w:proofErr w:type="spellStart"/>
      <w:r w:rsidR="00EB266F">
        <w:rPr>
          <w:rFonts w:ascii="Arial" w:hAnsi="Arial" w:cs="Arial"/>
        </w:rPr>
        <w:t>o</w:t>
      </w:r>
      <w:r w:rsidRPr="00EB266F">
        <w:rPr>
          <w:rFonts w:ascii="Arial" w:hAnsi="Arial" w:cs="Arial"/>
        </w:rPr>
        <w:t>pioid</w:t>
      </w:r>
      <w:proofErr w:type="spellEnd"/>
      <w:r w:rsidR="00EB266F">
        <w:rPr>
          <w:rFonts w:ascii="Arial" w:hAnsi="Arial" w:cs="Arial"/>
        </w:rPr>
        <w:t xml:space="preserve"> addiction treatment outcomes in patients with chronic p</w:t>
      </w:r>
      <w:r w:rsidRPr="00EB266F">
        <w:rPr>
          <w:rFonts w:ascii="Arial" w:hAnsi="Arial" w:cs="Arial"/>
        </w:rPr>
        <w:t xml:space="preserve">ain. </w:t>
      </w:r>
      <w:hyperlink r:id="rId73" w:history="1">
        <w:r w:rsidRPr="00D43CA3">
          <w:rPr>
            <w:rStyle w:val="Hyperlink"/>
            <w:rFonts w:ascii="Arial" w:hAnsi="Arial" w:cs="Arial"/>
            <w:i/>
          </w:rPr>
          <w:t>Exp</w:t>
        </w:r>
        <w:r w:rsidR="00EB266F" w:rsidRPr="00D43CA3">
          <w:rPr>
            <w:rStyle w:val="Hyperlink"/>
            <w:rFonts w:ascii="Arial" w:hAnsi="Arial" w:cs="Arial"/>
            <w:i/>
          </w:rPr>
          <w:t>erimental and</w:t>
        </w:r>
        <w:r w:rsidRPr="00D43CA3">
          <w:rPr>
            <w:rStyle w:val="Hyperlink"/>
            <w:rFonts w:ascii="Arial" w:hAnsi="Arial" w:cs="Arial"/>
            <w:i/>
          </w:rPr>
          <w:t xml:space="preserve"> Clin</w:t>
        </w:r>
        <w:r w:rsidR="00EB266F" w:rsidRPr="00D43CA3">
          <w:rPr>
            <w:rStyle w:val="Hyperlink"/>
            <w:rFonts w:ascii="Arial" w:hAnsi="Arial" w:cs="Arial"/>
            <w:i/>
          </w:rPr>
          <w:t>ical</w:t>
        </w:r>
        <w:r w:rsidRPr="00D43CA3">
          <w:rPr>
            <w:rStyle w:val="Hyperlink"/>
            <w:rFonts w:ascii="Arial" w:hAnsi="Arial" w:cs="Arial"/>
            <w:i/>
          </w:rPr>
          <w:t xml:space="preserve"> Psychopharmacol</w:t>
        </w:r>
        <w:r w:rsidR="00EB266F" w:rsidRPr="00D43CA3">
          <w:rPr>
            <w:rStyle w:val="Hyperlink"/>
            <w:rFonts w:ascii="Arial" w:hAnsi="Arial" w:cs="Arial"/>
            <w:i/>
          </w:rPr>
          <w:t>ogy, 23</w:t>
        </w:r>
        <w:r w:rsidR="00EB266F" w:rsidRPr="00D43CA3">
          <w:rPr>
            <w:rStyle w:val="Hyperlink"/>
            <w:rFonts w:ascii="Arial" w:hAnsi="Arial" w:cs="Arial"/>
          </w:rPr>
          <w:t>(6), 428-435</w:t>
        </w:r>
      </w:hyperlink>
      <w:r w:rsidRPr="00EB266F">
        <w:rPr>
          <w:rFonts w:ascii="Arial" w:hAnsi="Arial" w:cs="Arial"/>
        </w:rPr>
        <w:t xml:space="preserve">. </w:t>
      </w:r>
      <w:proofErr w:type="spellStart"/>
      <w:r w:rsidR="00EB266F">
        <w:rPr>
          <w:rFonts w:ascii="Arial" w:hAnsi="Arial" w:cs="Arial"/>
          <w:color w:val="000000"/>
        </w:rPr>
        <w:t>doi</w:t>
      </w:r>
      <w:proofErr w:type="spellEnd"/>
      <w:r w:rsidR="00EB266F">
        <w:rPr>
          <w:rFonts w:ascii="Arial" w:hAnsi="Arial" w:cs="Arial"/>
          <w:color w:val="000000"/>
        </w:rPr>
        <w:t>: 10.1037/pha0000039. PMCID: PMC4658240 [Available Dec. 1, 2016]</w:t>
      </w:r>
    </w:p>
    <w:p w:rsidR="008B6764" w:rsidRDefault="008B6764" w:rsidP="00A50E9C">
      <w:pPr>
        <w:spacing w:after="0" w:line="360" w:lineRule="auto"/>
        <w:ind w:left="720" w:hanging="720"/>
        <w:rPr>
          <w:rFonts w:ascii="Arial" w:hAnsi="Arial" w:cs="Arial"/>
          <w:color w:val="000000"/>
          <w:sz w:val="20"/>
          <w:szCs w:val="20"/>
        </w:rPr>
      </w:pPr>
      <w:r w:rsidRPr="000B329B">
        <w:rPr>
          <w:rFonts w:ascii="Arial" w:hAnsi="Arial" w:cs="Arial"/>
          <w:sz w:val="20"/>
          <w:szCs w:val="20"/>
        </w:rPr>
        <w:t xml:space="preserve">Worley, M.J., Shoptaw, S.J., Bickel, W.K., &amp; Ling, W. </w:t>
      </w:r>
      <w:r w:rsidR="002B39D2" w:rsidRPr="000B329B">
        <w:rPr>
          <w:rFonts w:ascii="Arial" w:hAnsi="Arial" w:cs="Arial"/>
          <w:sz w:val="20"/>
          <w:szCs w:val="20"/>
        </w:rPr>
        <w:t>(2015</w:t>
      </w:r>
      <w:r w:rsidRPr="000B329B">
        <w:rPr>
          <w:rFonts w:ascii="Arial" w:hAnsi="Arial" w:cs="Arial"/>
          <w:sz w:val="20"/>
          <w:szCs w:val="20"/>
        </w:rPr>
        <w:t xml:space="preserve">). Using behavioral economics to predict </w:t>
      </w:r>
      <w:proofErr w:type="spellStart"/>
      <w:r w:rsidRPr="000B329B">
        <w:rPr>
          <w:rFonts w:ascii="Arial" w:hAnsi="Arial" w:cs="Arial"/>
          <w:sz w:val="20"/>
          <w:szCs w:val="20"/>
        </w:rPr>
        <w:t>opioid</w:t>
      </w:r>
      <w:proofErr w:type="spellEnd"/>
      <w:r w:rsidRPr="000B329B">
        <w:rPr>
          <w:rFonts w:ascii="Arial" w:hAnsi="Arial" w:cs="Arial"/>
          <w:sz w:val="20"/>
          <w:szCs w:val="20"/>
        </w:rPr>
        <w:t xml:space="preserve"> use during prescription </w:t>
      </w:r>
      <w:proofErr w:type="spellStart"/>
      <w:r w:rsidRPr="000B329B">
        <w:rPr>
          <w:rFonts w:ascii="Arial" w:hAnsi="Arial" w:cs="Arial"/>
          <w:sz w:val="20"/>
          <w:szCs w:val="20"/>
        </w:rPr>
        <w:t>opioid</w:t>
      </w:r>
      <w:proofErr w:type="spellEnd"/>
      <w:r w:rsidRPr="000B329B">
        <w:rPr>
          <w:rFonts w:ascii="Arial" w:hAnsi="Arial" w:cs="Arial"/>
          <w:sz w:val="20"/>
          <w:szCs w:val="20"/>
        </w:rPr>
        <w:t xml:space="preserve"> dependenc</w:t>
      </w:r>
      <w:r w:rsidRPr="008A584F">
        <w:rPr>
          <w:rFonts w:ascii="Arial" w:hAnsi="Arial" w:cs="Arial"/>
          <w:sz w:val="20"/>
          <w:szCs w:val="20"/>
        </w:rPr>
        <w:t xml:space="preserve">e treatment. </w:t>
      </w:r>
      <w:hyperlink r:id="rId74" w:history="1">
        <w:r w:rsidRPr="008A584F">
          <w:rPr>
            <w:rStyle w:val="Hyperlink"/>
            <w:rFonts w:ascii="Arial" w:hAnsi="Arial" w:cs="Arial"/>
            <w:i/>
            <w:sz w:val="20"/>
            <w:szCs w:val="20"/>
          </w:rPr>
          <w:t>Drug and Alcohol Dependence</w:t>
        </w:r>
        <w:r w:rsidR="002B39D2" w:rsidRPr="008A584F">
          <w:rPr>
            <w:rStyle w:val="Hyperlink"/>
            <w:rFonts w:ascii="Arial" w:hAnsi="Arial" w:cs="Arial"/>
            <w:i/>
            <w:sz w:val="20"/>
            <w:szCs w:val="20"/>
          </w:rPr>
          <w:t>, 148</w:t>
        </w:r>
        <w:r w:rsidR="002B39D2" w:rsidRPr="008A584F">
          <w:rPr>
            <w:rStyle w:val="Hyperlink"/>
            <w:rFonts w:ascii="Arial" w:hAnsi="Arial" w:cs="Arial"/>
            <w:sz w:val="20"/>
            <w:szCs w:val="20"/>
          </w:rPr>
          <w:t>, 62–68</w:t>
        </w:r>
      </w:hyperlink>
      <w:r w:rsidR="002B39D2" w:rsidRPr="008A584F">
        <w:rPr>
          <w:rFonts w:ascii="Arial" w:hAnsi="Arial" w:cs="Arial"/>
          <w:sz w:val="20"/>
          <w:szCs w:val="20"/>
        </w:rPr>
        <w:t>.</w:t>
      </w:r>
      <w:r w:rsidRPr="008A584F">
        <w:rPr>
          <w:rFonts w:ascii="Arial" w:hAnsi="Arial" w:cs="Arial"/>
          <w:sz w:val="20"/>
          <w:szCs w:val="20"/>
        </w:rPr>
        <w:t xml:space="preserve"> </w:t>
      </w:r>
      <w:r w:rsidR="002B39D2" w:rsidRPr="008A584F">
        <w:rPr>
          <w:rFonts w:ascii="Arial" w:hAnsi="Arial" w:cs="Arial"/>
          <w:color w:val="000000"/>
          <w:sz w:val="20"/>
          <w:szCs w:val="20"/>
        </w:rPr>
        <w:t xml:space="preserve"> </w:t>
      </w:r>
      <w:proofErr w:type="spellStart"/>
      <w:r w:rsidR="002B39D2" w:rsidRPr="008A584F">
        <w:rPr>
          <w:rFonts w:ascii="Arial" w:hAnsi="Arial" w:cs="Arial"/>
          <w:color w:val="000000"/>
          <w:sz w:val="20"/>
          <w:szCs w:val="20"/>
        </w:rPr>
        <w:t>doi</w:t>
      </w:r>
      <w:proofErr w:type="spellEnd"/>
      <w:r w:rsidR="002B39D2" w:rsidRPr="008A584F">
        <w:rPr>
          <w:rFonts w:ascii="Arial" w:hAnsi="Arial" w:cs="Arial"/>
          <w:color w:val="000000"/>
          <w:sz w:val="20"/>
          <w:szCs w:val="20"/>
        </w:rPr>
        <w:t>: 10.1016/j.drugalcdep.2014.12.018.</w:t>
      </w:r>
      <w:r w:rsidR="008A584F" w:rsidRPr="008A584F">
        <w:rPr>
          <w:rFonts w:ascii="Arial" w:hAnsi="Arial" w:cs="Arial"/>
          <w:color w:val="000000"/>
          <w:sz w:val="20"/>
          <w:szCs w:val="20"/>
        </w:rPr>
        <w:t xml:space="preserve"> </w:t>
      </w:r>
      <w:r w:rsidR="008A584F" w:rsidRPr="008A584F">
        <w:rPr>
          <w:rFonts w:ascii="Arial" w:hAnsi="Arial" w:cs="Arial"/>
          <w:sz w:val="20"/>
          <w:szCs w:val="20"/>
        </w:rPr>
        <w:t>PMCID: PMC4666717</w:t>
      </w:r>
    </w:p>
    <w:p w:rsidR="001535E3" w:rsidRPr="00EF673D" w:rsidRDefault="001535E3" w:rsidP="00F540AE">
      <w:pPr>
        <w:pStyle w:val="HTMLPreformatted"/>
        <w:spacing w:line="360" w:lineRule="auto"/>
        <w:ind w:left="720" w:hanging="720"/>
        <w:rPr>
          <w:rFonts w:ascii="Arial" w:hAnsi="Arial" w:cs="Arial"/>
        </w:rPr>
      </w:pPr>
      <w:r w:rsidRPr="00D43CA3">
        <w:rPr>
          <w:rFonts w:ascii="Arial" w:hAnsi="Arial" w:cs="Arial"/>
        </w:rPr>
        <w:t>Young</w:t>
      </w:r>
      <w:r w:rsidR="00D43CA3">
        <w:rPr>
          <w:rFonts w:ascii="Arial" w:hAnsi="Arial" w:cs="Arial"/>
        </w:rPr>
        <w:t>,</w:t>
      </w:r>
      <w:r w:rsidRPr="00D43CA3">
        <w:rPr>
          <w:rFonts w:ascii="Arial" w:hAnsi="Arial" w:cs="Arial"/>
        </w:rPr>
        <w:t xml:space="preserve"> S</w:t>
      </w:r>
      <w:r w:rsidR="00D43CA3">
        <w:rPr>
          <w:rFonts w:ascii="Arial" w:hAnsi="Arial" w:cs="Arial"/>
        </w:rPr>
        <w:t>.</w:t>
      </w:r>
      <w:r w:rsidRPr="00D43CA3">
        <w:rPr>
          <w:rFonts w:ascii="Arial" w:hAnsi="Arial" w:cs="Arial"/>
        </w:rPr>
        <w:t>D</w:t>
      </w:r>
      <w:r w:rsidR="00D43CA3">
        <w:rPr>
          <w:rFonts w:ascii="Arial" w:hAnsi="Arial" w:cs="Arial"/>
        </w:rPr>
        <w:t>.</w:t>
      </w:r>
      <w:r w:rsidRPr="00D43CA3">
        <w:rPr>
          <w:rFonts w:ascii="Arial" w:hAnsi="Arial" w:cs="Arial"/>
        </w:rPr>
        <w:t xml:space="preserve">, </w:t>
      </w:r>
      <w:proofErr w:type="spellStart"/>
      <w:r w:rsidRPr="00D43CA3">
        <w:rPr>
          <w:rFonts w:ascii="Arial" w:hAnsi="Arial" w:cs="Arial"/>
        </w:rPr>
        <w:t>Swendeman</w:t>
      </w:r>
      <w:proofErr w:type="spellEnd"/>
      <w:r w:rsidR="00D43CA3">
        <w:rPr>
          <w:rFonts w:ascii="Arial" w:hAnsi="Arial" w:cs="Arial"/>
        </w:rPr>
        <w:t>,</w:t>
      </w:r>
      <w:r w:rsidRPr="00D43CA3">
        <w:rPr>
          <w:rFonts w:ascii="Arial" w:hAnsi="Arial" w:cs="Arial"/>
        </w:rPr>
        <w:t xml:space="preserve"> D</w:t>
      </w:r>
      <w:r w:rsidR="00D43CA3">
        <w:rPr>
          <w:rFonts w:ascii="Arial" w:hAnsi="Arial" w:cs="Arial"/>
        </w:rPr>
        <w:t>.</w:t>
      </w:r>
      <w:r w:rsidRPr="00D43CA3">
        <w:rPr>
          <w:rFonts w:ascii="Arial" w:hAnsi="Arial" w:cs="Arial"/>
        </w:rPr>
        <w:t>, Holloway</w:t>
      </w:r>
      <w:r w:rsidR="00D43CA3">
        <w:rPr>
          <w:rFonts w:ascii="Arial" w:hAnsi="Arial" w:cs="Arial"/>
        </w:rPr>
        <w:t>,</w:t>
      </w:r>
      <w:r w:rsidRPr="00D43CA3">
        <w:rPr>
          <w:rFonts w:ascii="Arial" w:hAnsi="Arial" w:cs="Arial"/>
        </w:rPr>
        <w:t xml:space="preserve"> I</w:t>
      </w:r>
      <w:r w:rsidR="00D43CA3">
        <w:rPr>
          <w:rFonts w:ascii="Arial" w:hAnsi="Arial" w:cs="Arial"/>
        </w:rPr>
        <w:t>.</w:t>
      </w:r>
      <w:r w:rsidRPr="00D43CA3">
        <w:rPr>
          <w:rFonts w:ascii="Arial" w:hAnsi="Arial" w:cs="Arial"/>
        </w:rPr>
        <w:t>W</w:t>
      </w:r>
      <w:r w:rsidR="00D43CA3">
        <w:rPr>
          <w:rFonts w:ascii="Arial" w:hAnsi="Arial" w:cs="Arial"/>
        </w:rPr>
        <w:t>.</w:t>
      </w:r>
      <w:r w:rsidRPr="00D43CA3">
        <w:rPr>
          <w:rFonts w:ascii="Arial" w:hAnsi="Arial" w:cs="Arial"/>
        </w:rPr>
        <w:t>, Reback</w:t>
      </w:r>
      <w:r w:rsidR="00D43CA3">
        <w:rPr>
          <w:rFonts w:ascii="Arial" w:hAnsi="Arial" w:cs="Arial"/>
        </w:rPr>
        <w:t>,</w:t>
      </w:r>
      <w:r w:rsidRPr="00D43CA3">
        <w:rPr>
          <w:rFonts w:ascii="Arial" w:hAnsi="Arial" w:cs="Arial"/>
        </w:rPr>
        <w:t xml:space="preserve"> C</w:t>
      </w:r>
      <w:r w:rsidR="00D43CA3">
        <w:rPr>
          <w:rFonts w:ascii="Arial" w:hAnsi="Arial" w:cs="Arial"/>
        </w:rPr>
        <w:t>.</w:t>
      </w:r>
      <w:r w:rsidRPr="00D43CA3">
        <w:rPr>
          <w:rFonts w:ascii="Arial" w:hAnsi="Arial" w:cs="Arial"/>
        </w:rPr>
        <w:t>J</w:t>
      </w:r>
      <w:r w:rsidR="00D43CA3">
        <w:rPr>
          <w:rFonts w:ascii="Arial" w:hAnsi="Arial" w:cs="Arial"/>
        </w:rPr>
        <w:t>.</w:t>
      </w:r>
      <w:r w:rsidRPr="00D43CA3">
        <w:rPr>
          <w:rFonts w:ascii="Arial" w:hAnsi="Arial" w:cs="Arial"/>
        </w:rPr>
        <w:t xml:space="preserve">, </w:t>
      </w:r>
      <w:r w:rsidR="00D43CA3">
        <w:rPr>
          <w:rFonts w:ascii="Arial" w:hAnsi="Arial" w:cs="Arial"/>
        </w:rPr>
        <w:t xml:space="preserve">&amp; </w:t>
      </w:r>
      <w:r w:rsidRPr="00D43CA3">
        <w:rPr>
          <w:rFonts w:ascii="Arial" w:hAnsi="Arial" w:cs="Arial"/>
        </w:rPr>
        <w:t>Kao</w:t>
      </w:r>
      <w:r w:rsidR="00D43CA3">
        <w:rPr>
          <w:rFonts w:ascii="Arial" w:hAnsi="Arial" w:cs="Arial"/>
        </w:rPr>
        <w:t>,</w:t>
      </w:r>
      <w:r w:rsidRPr="00D43CA3">
        <w:rPr>
          <w:rFonts w:ascii="Arial" w:hAnsi="Arial" w:cs="Arial"/>
        </w:rPr>
        <w:t xml:space="preserve"> U</w:t>
      </w:r>
      <w:r w:rsidR="00D43CA3">
        <w:rPr>
          <w:rFonts w:ascii="Arial" w:hAnsi="Arial" w:cs="Arial"/>
        </w:rPr>
        <w:t>. (2015). Use of technology to address substance use in the context of HIV: A systematic r</w:t>
      </w:r>
      <w:r w:rsidRPr="00D43CA3">
        <w:rPr>
          <w:rFonts w:ascii="Arial" w:hAnsi="Arial" w:cs="Arial"/>
        </w:rPr>
        <w:t>e</w:t>
      </w:r>
      <w:r w:rsidRPr="00EF673D">
        <w:rPr>
          <w:rFonts w:ascii="Arial" w:hAnsi="Arial" w:cs="Arial"/>
        </w:rPr>
        <w:t xml:space="preserve">view. </w:t>
      </w:r>
      <w:hyperlink r:id="rId75" w:history="1">
        <w:r w:rsidRPr="00EF673D">
          <w:rPr>
            <w:rStyle w:val="Hyperlink"/>
            <w:rFonts w:ascii="Arial" w:hAnsi="Arial" w:cs="Arial"/>
            <w:i/>
          </w:rPr>
          <w:t>Curr</w:t>
        </w:r>
        <w:r w:rsidR="00D43CA3" w:rsidRPr="00EF673D">
          <w:rPr>
            <w:rStyle w:val="Hyperlink"/>
            <w:rFonts w:ascii="Arial" w:hAnsi="Arial" w:cs="Arial"/>
            <w:i/>
          </w:rPr>
          <w:t>ent</w:t>
        </w:r>
        <w:r w:rsidRPr="00EF673D">
          <w:rPr>
            <w:rStyle w:val="Hyperlink"/>
            <w:rFonts w:ascii="Arial" w:hAnsi="Arial" w:cs="Arial"/>
            <w:i/>
          </w:rPr>
          <w:t xml:space="preserve"> HIV/AIDS Rep</w:t>
        </w:r>
        <w:r w:rsidR="00D43CA3" w:rsidRPr="00EF673D">
          <w:rPr>
            <w:rStyle w:val="Hyperlink"/>
            <w:rFonts w:ascii="Arial" w:hAnsi="Arial" w:cs="Arial"/>
            <w:i/>
          </w:rPr>
          <w:t>orts</w:t>
        </w:r>
      </w:hyperlink>
      <w:r w:rsidR="00EF673D" w:rsidRPr="00EF673D">
        <w:rPr>
          <w:rFonts w:ascii="Arial" w:hAnsi="Arial" w:cs="Arial"/>
        </w:rPr>
        <w:t xml:space="preserve">, </w:t>
      </w:r>
      <w:r w:rsidR="00EF673D" w:rsidRPr="00EF673D">
        <w:rPr>
          <w:rFonts w:ascii="Arial" w:hAnsi="Arial" w:cs="Arial"/>
          <w:i/>
        </w:rPr>
        <w:t>12</w:t>
      </w:r>
      <w:r w:rsidR="00EF673D" w:rsidRPr="00EF673D">
        <w:rPr>
          <w:rFonts w:ascii="Arial" w:hAnsi="Arial" w:cs="Arial"/>
        </w:rPr>
        <w:t>(4), 462-471</w:t>
      </w:r>
      <w:r w:rsidR="00EF673D">
        <w:rPr>
          <w:rFonts w:ascii="Arial" w:hAnsi="Arial" w:cs="Arial"/>
        </w:rPr>
        <w:t xml:space="preserve">. </w:t>
      </w:r>
      <w:proofErr w:type="spellStart"/>
      <w:r w:rsidR="00EF673D">
        <w:rPr>
          <w:rFonts w:ascii="Arial" w:hAnsi="Arial" w:cs="Arial"/>
          <w:color w:val="000000"/>
        </w:rPr>
        <w:t>doi</w:t>
      </w:r>
      <w:proofErr w:type="spellEnd"/>
      <w:r w:rsidR="00EF673D">
        <w:rPr>
          <w:rFonts w:ascii="Arial" w:hAnsi="Arial" w:cs="Arial"/>
          <w:color w:val="000000"/>
        </w:rPr>
        <w:t>: 10.1007/s11904-015-0295-3.</w:t>
      </w:r>
    </w:p>
    <w:p w:rsidR="00C366DE" w:rsidRDefault="00C366DE" w:rsidP="002F316D">
      <w:pPr>
        <w:spacing w:after="0" w:line="360" w:lineRule="auto"/>
        <w:ind w:left="720" w:hanging="922"/>
        <w:rPr>
          <w:rFonts w:ascii="Arial" w:hAnsi="Arial" w:cs="Arial"/>
          <w:sz w:val="20"/>
          <w:szCs w:val="20"/>
        </w:rPr>
      </w:pPr>
    </w:p>
    <w:p w:rsidR="00EF673D" w:rsidRPr="002F316D" w:rsidRDefault="00EF673D" w:rsidP="002F316D">
      <w:pPr>
        <w:spacing w:after="0" w:line="360" w:lineRule="auto"/>
        <w:ind w:left="720" w:hanging="922"/>
        <w:rPr>
          <w:rFonts w:ascii="Arial" w:hAnsi="Arial" w:cs="Arial"/>
          <w:sz w:val="20"/>
          <w:szCs w:val="20"/>
        </w:rPr>
      </w:pPr>
    </w:p>
    <w:sectPr w:rsidR="00EF673D" w:rsidRPr="002F316D" w:rsidSect="00216C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31D"/>
    <w:multiLevelType w:val="hybridMultilevel"/>
    <w:tmpl w:val="27F652B0"/>
    <w:lvl w:ilvl="0" w:tplc="84868510">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E974EA"/>
    <w:multiLevelType w:val="multilevel"/>
    <w:tmpl w:val="0E2A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70204"/>
    <w:multiLevelType w:val="multilevel"/>
    <w:tmpl w:val="0962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1A6255"/>
    <w:multiLevelType w:val="multilevel"/>
    <w:tmpl w:val="55AC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02087A"/>
    <w:multiLevelType w:val="multilevel"/>
    <w:tmpl w:val="C2E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41A5B"/>
    <w:multiLevelType w:val="multilevel"/>
    <w:tmpl w:val="A1C2F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compat/>
  <w:rsids>
    <w:rsidRoot w:val="00622154"/>
    <w:rsid w:val="00000EB2"/>
    <w:rsid w:val="00003BCA"/>
    <w:rsid w:val="00016305"/>
    <w:rsid w:val="00022D6C"/>
    <w:rsid w:val="00046DB4"/>
    <w:rsid w:val="0005416B"/>
    <w:rsid w:val="000713EA"/>
    <w:rsid w:val="000811D8"/>
    <w:rsid w:val="000A5F59"/>
    <w:rsid w:val="000B140C"/>
    <w:rsid w:val="000B1BEB"/>
    <w:rsid w:val="000B329B"/>
    <w:rsid w:val="000B5525"/>
    <w:rsid w:val="000C3225"/>
    <w:rsid w:val="000C38B1"/>
    <w:rsid w:val="000D308D"/>
    <w:rsid w:val="000D421A"/>
    <w:rsid w:val="000E5E32"/>
    <w:rsid w:val="000F07B1"/>
    <w:rsid w:val="00124843"/>
    <w:rsid w:val="001259C1"/>
    <w:rsid w:val="00126F6D"/>
    <w:rsid w:val="00147011"/>
    <w:rsid w:val="001535E3"/>
    <w:rsid w:val="00160A2D"/>
    <w:rsid w:val="0016185F"/>
    <w:rsid w:val="00191124"/>
    <w:rsid w:val="00194B4A"/>
    <w:rsid w:val="001A2E6D"/>
    <w:rsid w:val="001A6948"/>
    <w:rsid w:val="001D67A2"/>
    <w:rsid w:val="001E0B96"/>
    <w:rsid w:val="001E36AC"/>
    <w:rsid w:val="001F0F66"/>
    <w:rsid w:val="00202F6B"/>
    <w:rsid w:val="00216CA4"/>
    <w:rsid w:val="00222F3B"/>
    <w:rsid w:val="0022557E"/>
    <w:rsid w:val="00256A33"/>
    <w:rsid w:val="00281177"/>
    <w:rsid w:val="002913D9"/>
    <w:rsid w:val="0029437E"/>
    <w:rsid w:val="002A6C5B"/>
    <w:rsid w:val="002A7F15"/>
    <w:rsid w:val="002B10FC"/>
    <w:rsid w:val="002B39D2"/>
    <w:rsid w:val="002B6DDC"/>
    <w:rsid w:val="002C522D"/>
    <w:rsid w:val="002E2AB7"/>
    <w:rsid w:val="002F316D"/>
    <w:rsid w:val="003003BA"/>
    <w:rsid w:val="0031276A"/>
    <w:rsid w:val="00321819"/>
    <w:rsid w:val="00322EC3"/>
    <w:rsid w:val="00325FE1"/>
    <w:rsid w:val="00327C5A"/>
    <w:rsid w:val="003373AC"/>
    <w:rsid w:val="00346B39"/>
    <w:rsid w:val="0035510C"/>
    <w:rsid w:val="00357E71"/>
    <w:rsid w:val="00360031"/>
    <w:rsid w:val="003778ED"/>
    <w:rsid w:val="0038034B"/>
    <w:rsid w:val="0038651C"/>
    <w:rsid w:val="003C2EB6"/>
    <w:rsid w:val="003D7ECE"/>
    <w:rsid w:val="003E501D"/>
    <w:rsid w:val="003E775A"/>
    <w:rsid w:val="003F4393"/>
    <w:rsid w:val="0042291B"/>
    <w:rsid w:val="00426032"/>
    <w:rsid w:val="00436F3D"/>
    <w:rsid w:val="00436FE3"/>
    <w:rsid w:val="00441721"/>
    <w:rsid w:val="00453A4A"/>
    <w:rsid w:val="00456092"/>
    <w:rsid w:val="00460A29"/>
    <w:rsid w:val="004716DF"/>
    <w:rsid w:val="004966A7"/>
    <w:rsid w:val="00496AA8"/>
    <w:rsid w:val="004A1A15"/>
    <w:rsid w:val="004A53B5"/>
    <w:rsid w:val="004B6A86"/>
    <w:rsid w:val="004B795C"/>
    <w:rsid w:val="005107FF"/>
    <w:rsid w:val="005244F3"/>
    <w:rsid w:val="00534E8D"/>
    <w:rsid w:val="00535C4A"/>
    <w:rsid w:val="00547420"/>
    <w:rsid w:val="00547AD5"/>
    <w:rsid w:val="005563DC"/>
    <w:rsid w:val="00564AEF"/>
    <w:rsid w:val="00565087"/>
    <w:rsid w:val="00593791"/>
    <w:rsid w:val="00594685"/>
    <w:rsid w:val="005A0730"/>
    <w:rsid w:val="005A6A55"/>
    <w:rsid w:val="005B2403"/>
    <w:rsid w:val="005D6305"/>
    <w:rsid w:val="005E1795"/>
    <w:rsid w:val="005E51AA"/>
    <w:rsid w:val="005F3870"/>
    <w:rsid w:val="00600E5A"/>
    <w:rsid w:val="00616817"/>
    <w:rsid w:val="00622154"/>
    <w:rsid w:val="00627852"/>
    <w:rsid w:val="00635155"/>
    <w:rsid w:val="0064726A"/>
    <w:rsid w:val="0066038A"/>
    <w:rsid w:val="00667546"/>
    <w:rsid w:val="00676F2C"/>
    <w:rsid w:val="00685A9C"/>
    <w:rsid w:val="006A1370"/>
    <w:rsid w:val="006A3716"/>
    <w:rsid w:val="006A728F"/>
    <w:rsid w:val="006E222B"/>
    <w:rsid w:val="006F28F2"/>
    <w:rsid w:val="007039AA"/>
    <w:rsid w:val="007114E3"/>
    <w:rsid w:val="007206BF"/>
    <w:rsid w:val="007217CE"/>
    <w:rsid w:val="00735EDF"/>
    <w:rsid w:val="00760E69"/>
    <w:rsid w:val="0076721E"/>
    <w:rsid w:val="00767DCA"/>
    <w:rsid w:val="007716E2"/>
    <w:rsid w:val="0078154E"/>
    <w:rsid w:val="0079090F"/>
    <w:rsid w:val="007B6E98"/>
    <w:rsid w:val="007C3418"/>
    <w:rsid w:val="007D6DCC"/>
    <w:rsid w:val="007E0147"/>
    <w:rsid w:val="007E4E73"/>
    <w:rsid w:val="008177B7"/>
    <w:rsid w:val="00830466"/>
    <w:rsid w:val="00832CFA"/>
    <w:rsid w:val="008461B5"/>
    <w:rsid w:val="0085707F"/>
    <w:rsid w:val="00862165"/>
    <w:rsid w:val="00863044"/>
    <w:rsid w:val="008A584F"/>
    <w:rsid w:val="008B6764"/>
    <w:rsid w:val="008E7DD1"/>
    <w:rsid w:val="008F3182"/>
    <w:rsid w:val="00900B3B"/>
    <w:rsid w:val="00934C51"/>
    <w:rsid w:val="0093638E"/>
    <w:rsid w:val="009646CC"/>
    <w:rsid w:val="00971604"/>
    <w:rsid w:val="00972048"/>
    <w:rsid w:val="00981791"/>
    <w:rsid w:val="009838A8"/>
    <w:rsid w:val="0098513D"/>
    <w:rsid w:val="009912EF"/>
    <w:rsid w:val="00995A97"/>
    <w:rsid w:val="009B48C9"/>
    <w:rsid w:val="009D0ABE"/>
    <w:rsid w:val="009D6D39"/>
    <w:rsid w:val="009F02AE"/>
    <w:rsid w:val="009F3395"/>
    <w:rsid w:val="00A233EA"/>
    <w:rsid w:val="00A26015"/>
    <w:rsid w:val="00A34BCA"/>
    <w:rsid w:val="00A50E9C"/>
    <w:rsid w:val="00A5243E"/>
    <w:rsid w:val="00A6053D"/>
    <w:rsid w:val="00A638D2"/>
    <w:rsid w:val="00A63945"/>
    <w:rsid w:val="00A6632A"/>
    <w:rsid w:val="00A75A1F"/>
    <w:rsid w:val="00A776E3"/>
    <w:rsid w:val="00A80CDA"/>
    <w:rsid w:val="00A82333"/>
    <w:rsid w:val="00A94F27"/>
    <w:rsid w:val="00AA1015"/>
    <w:rsid w:val="00AA171E"/>
    <w:rsid w:val="00AA3A9F"/>
    <w:rsid w:val="00AA3F03"/>
    <w:rsid w:val="00AA4D50"/>
    <w:rsid w:val="00AD294D"/>
    <w:rsid w:val="00AE0CF2"/>
    <w:rsid w:val="00B21F28"/>
    <w:rsid w:val="00B5244D"/>
    <w:rsid w:val="00B542B5"/>
    <w:rsid w:val="00B76D26"/>
    <w:rsid w:val="00B92D33"/>
    <w:rsid w:val="00BB3A3C"/>
    <w:rsid w:val="00BB4402"/>
    <w:rsid w:val="00BB4DB9"/>
    <w:rsid w:val="00BC345F"/>
    <w:rsid w:val="00BD4AA9"/>
    <w:rsid w:val="00BE37AF"/>
    <w:rsid w:val="00C366DE"/>
    <w:rsid w:val="00C37E22"/>
    <w:rsid w:val="00C41C17"/>
    <w:rsid w:val="00C557FA"/>
    <w:rsid w:val="00C55A5A"/>
    <w:rsid w:val="00C63BBD"/>
    <w:rsid w:val="00C67415"/>
    <w:rsid w:val="00C81E5C"/>
    <w:rsid w:val="00C97F8E"/>
    <w:rsid w:val="00CD1F9E"/>
    <w:rsid w:val="00CD416B"/>
    <w:rsid w:val="00CD4343"/>
    <w:rsid w:val="00CD66B8"/>
    <w:rsid w:val="00CE65DD"/>
    <w:rsid w:val="00CE702C"/>
    <w:rsid w:val="00CE7A36"/>
    <w:rsid w:val="00CF40F1"/>
    <w:rsid w:val="00CF7CE9"/>
    <w:rsid w:val="00CF7E9A"/>
    <w:rsid w:val="00D125F0"/>
    <w:rsid w:val="00D221A7"/>
    <w:rsid w:val="00D31A27"/>
    <w:rsid w:val="00D40103"/>
    <w:rsid w:val="00D43228"/>
    <w:rsid w:val="00D43CA3"/>
    <w:rsid w:val="00D51F92"/>
    <w:rsid w:val="00D63C8B"/>
    <w:rsid w:val="00D96231"/>
    <w:rsid w:val="00DA2F0C"/>
    <w:rsid w:val="00DB394F"/>
    <w:rsid w:val="00DB411C"/>
    <w:rsid w:val="00DB76F1"/>
    <w:rsid w:val="00DD1B8A"/>
    <w:rsid w:val="00DD2FE7"/>
    <w:rsid w:val="00DF4C86"/>
    <w:rsid w:val="00DF77D0"/>
    <w:rsid w:val="00E02881"/>
    <w:rsid w:val="00E122CF"/>
    <w:rsid w:val="00E4104E"/>
    <w:rsid w:val="00E41A9E"/>
    <w:rsid w:val="00E42F11"/>
    <w:rsid w:val="00E665EA"/>
    <w:rsid w:val="00E95723"/>
    <w:rsid w:val="00E97BF0"/>
    <w:rsid w:val="00EB266F"/>
    <w:rsid w:val="00EB5C75"/>
    <w:rsid w:val="00EC6C70"/>
    <w:rsid w:val="00ED3262"/>
    <w:rsid w:val="00EE0F2A"/>
    <w:rsid w:val="00EF673D"/>
    <w:rsid w:val="00F219EE"/>
    <w:rsid w:val="00F33CC8"/>
    <w:rsid w:val="00F53943"/>
    <w:rsid w:val="00F53F70"/>
    <w:rsid w:val="00F540AE"/>
    <w:rsid w:val="00F54BDA"/>
    <w:rsid w:val="00F5669E"/>
    <w:rsid w:val="00F7406D"/>
    <w:rsid w:val="00F74C28"/>
    <w:rsid w:val="00F74CBE"/>
    <w:rsid w:val="00F8068E"/>
    <w:rsid w:val="00F908F8"/>
    <w:rsid w:val="00F90C05"/>
    <w:rsid w:val="00FA1074"/>
    <w:rsid w:val="00FB40D3"/>
    <w:rsid w:val="00FC4B39"/>
    <w:rsid w:val="00FC539F"/>
    <w:rsid w:val="00FC58D8"/>
    <w:rsid w:val="00FE6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A4"/>
  </w:style>
  <w:style w:type="paragraph" w:styleId="Heading1">
    <w:name w:val="heading 1"/>
    <w:basedOn w:val="Normal"/>
    <w:link w:val="Heading1Char"/>
    <w:uiPriority w:val="9"/>
    <w:qFormat/>
    <w:rsid w:val="001911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366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603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26032"/>
    <w:rPr>
      <w:rFonts w:ascii="Consolas" w:hAnsi="Consolas" w:cs="Consolas"/>
      <w:sz w:val="21"/>
      <w:szCs w:val="21"/>
    </w:rPr>
  </w:style>
  <w:style w:type="character" w:customStyle="1" w:styleId="apple-converted-space">
    <w:name w:val="apple-converted-space"/>
    <w:basedOn w:val="DefaultParagraphFont"/>
    <w:rsid w:val="00547420"/>
  </w:style>
  <w:style w:type="character" w:styleId="Hyperlink">
    <w:name w:val="Hyperlink"/>
    <w:basedOn w:val="DefaultParagraphFont"/>
    <w:uiPriority w:val="99"/>
    <w:unhideWhenUsed/>
    <w:rsid w:val="008177B7"/>
    <w:rPr>
      <w:color w:val="0000FF" w:themeColor="hyperlink"/>
      <w:u w:val="single"/>
    </w:rPr>
  </w:style>
  <w:style w:type="paragraph" w:styleId="NormalWeb">
    <w:name w:val="Normal (Web)"/>
    <w:basedOn w:val="Normal"/>
    <w:uiPriority w:val="99"/>
    <w:unhideWhenUsed/>
    <w:rsid w:val="00FC4B3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91124"/>
    <w:rPr>
      <w:color w:val="800080" w:themeColor="followedHyperlink"/>
      <w:u w:val="single"/>
    </w:rPr>
  </w:style>
  <w:style w:type="character" w:customStyle="1" w:styleId="Heading1Char">
    <w:name w:val="Heading 1 Char"/>
    <w:basedOn w:val="DefaultParagraphFont"/>
    <w:link w:val="Heading1"/>
    <w:uiPriority w:val="9"/>
    <w:rsid w:val="00191124"/>
    <w:rPr>
      <w:rFonts w:ascii="Times New Roman" w:eastAsia="Times New Roman" w:hAnsi="Times New Roman" w:cs="Times New Roman"/>
      <w:b/>
      <w:bCs/>
      <w:kern w:val="36"/>
      <w:sz w:val="48"/>
      <w:szCs w:val="48"/>
    </w:rPr>
  </w:style>
  <w:style w:type="character" w:customStyle="1" w:styleId="highlight">
    <w:name w:val="highlight"/>
    <w:basedOn w:val="DefaultParagraphFont"/>
    <w:rsid w:val="00191124"/>
  </w:style>
  <w:style w:type="paragraph" w:styleId="HTMLPreformatted">
    <w:name w:val="HTML Preformatted"/>
    <w:basedOn w:val="Normal"/>
    <w:link w:val="HTMLPreformattedChar"/>
    <w:uiPriority w:val="99"/>
    <w:unhideWhenUsed/>
    <w:rsid w:val="002B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B6DDC"/>
    <w:rPr>
      <w:rFonts w:ascii="Courier New" w:hAnsi="Courier New" w:cs="Courier New"/>
      <w:sz w:val="20"/>
      <w:szCs w:val="20"/>
    </w:rPr>
  </w:style>
  <w:style w:type="character" w:customStyle="1" w:styleId="jrnl">
    <w:name w:val="jrnl"/>
    <w:basedOn w:val="DefaultParagraphFont"/>
    <w:rsid w:val="00CD1F9E"/>
  </w:style>
  <w:style w:type="character" w:styleId="Emphasis">
    <w:name w:val="Emphasis"/>
    <w:basedOn w:val="DefaultParagraphFont"/>
    <w:uiPriority w:val="20"/>
    <w:qFormat/>
    <w:rsid w:val="005B2403"/>
    <w:rPr>
      <w:i/>
      <w:iCs/>
    </w:rPr>
  </w:style>
  <w:style w:type="character" w:styleId="Strong">
    <w:name w:val="Strong"/>
    <w:basedOn w:val="DefaultParagraphFont"/>
    <w:uiPriority w:val="22"/>
    <w:qFormat/>
    <w:rsid w:val="00F5669E"/>
    <w:rPr>
      <w:b/>
      <w:bCs/>
    </w:rPr>
  </w:style>
  <w:style w:type="character" w:customStyle="1" w:styleId="pubdatesrow">
    <w:name w:val="pubdatesrow"/>
    <w:basedOn w:val="DefaultParagraphFont"/>
    <w:rsid w:val="00C37E22"/>
  </w:style>
  <w:style w:type="character" w:customStyle="1" w:styleId="pubdateslbls">
    <w:name w:val="pubdateslbls"/>
    <w:basedOn w:val="DefaultParagraphFont"/>
    <w:rsid w:val="00C37E22"/>
  </w:style>
  <w:style w:type="character" w:customStyle="1" w:styleId="semicolon">
    <w:name w:val="semicolon"/>
    <w:basedOn w:val="DefaultParagraphFont"/>
    <w:rsid w:val="00C37E22"/>
  </w:style>
  <w:style w:type="paragraph" w:styleId="BalloonText">
    <w:name w:val="Balloon Text"/>
    <w:basedOn w:val="Normal"/>
    <w:link w:val="BalloonTextChar"/>
    <w:uiPriority w:val="99"/>
    <w:semiHidden/>
    <w:unhideWhenUsed/>
    <w:rsid w:val="00C3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22"/>
    <w:rPr>
      <w:rFonts w:ascii="Tahoma" w:hAnsi="Tahoma" w:cs="Tahoma"/>
      <w:sz w:val="16"/>
      <w:szCs w:val="16"/>
    </w:rPr>
  </w:style>
  <w:style w:type="character" w:styleId="CommentReference">
    <w:name w:val="annotation reference"/>
    <w:basedOn w:val="DefaultParagraphFont"/>
    <w:uiPriority w:val="99"/>
    <w:semiHidden/>
    <w:unhideWhenUsed/>
    <w:rsid w:val="00E665EA"/>
    <w:rPr>
      <w:sz w:val="16"/>
      <w:szCs w:val="16"/>
    </w:rPr>
  </w:style>
  <w:style w:type="paragraph" w:styleId="CommentText">
    <w:name w:val="annotation text"/>
    <w:basedOn w:val="Normal"/>
    <w:link w:val="CommentTextChar"/>
    <w:uiPriority w:val="99"/>
    <w:semiHidden/>
    <w:unhideWhenUsed/>
    <w:rsid w:val="00E665EA"/>
    <w:pPr>
      <w:spacing w:line="240" w:lineRule="auto"/>
    </w:pPr>
    <w:rPr>
      <w:sz w:val="20"/>
      <w:szCs w:val="20"/>
    </w:rPr>
  </w:style>
  <w:style w:type="character" w:customStyle="1" w:styleId="CommentTextChar">
    <w:name w:val="Comment Text Char"/>
    <w:basedOn w:val="DefaultParagraphFont"/>
    <w:link w:val="CommentText"/>
    <w:uiPriority w:val="99"/>
    <w:semiHidden/>
    <w:rsid w:val="00E665EA"/>
    <w:rPr>
      <w:sz w:val="20"/>
      <w:szCs w:val="20"/>
    </w:rPr>
  </w:style>
  <w:style w:type="paragraph" w:styleId="CommentSubject">
    <w:name w:val="annotation subject"/>
    <w:basedOn w:val="CommentText"/>
    <w:next w:val="CommentText"/>
    <w:link w:val="CommentSubjectChar"/>
    <w:uiPriority w:val="99"/>
    <w:semiHidden/>
    <w:unhideWhenUsed/>
    <w:rsid w:val="00E665EA"/>
    <w:rPr>
      <w:b/>
      <w:bCs/>
    </w:rPr>
  </w:style>
  <w:style w:type="character" w:customStyle="1" w:styleId="CommentSubjectChar">
    <w:name w:val="Comment Subject Char"/>
    <w:basedOn w:val="CommentTextChar"/>
    <w:link w:val="CommentSubject"/>
    <w:uiPriority w:val="99"/>
    <w:semiHidden/>
    <w:rsid w:val="00E665EA"/>
    <w:rPr>
      <w:b/>
      <w:bCs/>
    </w:rPr>
  </w:style>
  <w:style w:type="character" w:customStyle="1" w:styleId="Heading3Char">
    <w:name w:val="Heading 3 Char"/>
    <w:basedOn w:val="DefaultParagraphFont"/>
    <w:link w:val="Heading3"/>
    <w:uiPriority w:val="9"/>
    <w:semiHidden/>
    <w:rsid w:val="00C366DE"/>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C366DE"/>
  </w:style>
  <w:style w:type="paragraph" w:styleId="BodyTextIndent">
    <w:name w:val="Body Text Indent"/>
    <w:basedOn w:val="Normal"/>
    <w:link w:val="BodyTextIndentChar"/>
    <w:rsid w:val="0016185F"/>
    <w:pPr>
      <w:autoSpaceDE w:val="0"/>
      <w:autoSpaceDN w:val="0"/>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6185F"/>
    <w:rPr>
      <w:rFonts w:ascii="Times New Roman" w:eastAsia="Times New Roman" w:hAnsi="Times New Roman" w:cs="Times New Roman"/>
      <w:sz w:val="24"/>
      <w:szCs w:val="24"/>
    </w:rPr>
  </w:style>
  <w:style w:type="paragraph" w:styleId="Title">
    <w:name w:val="Title"/>
    <w:basedOn w:val="Normal"/>
    <w:link w:val="TitleChar"/>
    <w:qFormat/>
    <w:rsid w:val="0016185F"/>
    <w:pPr>
      <w:spacing w:after="60" w:line="240" w:lineRule="auto"/>
      <w:ind w:left="360" w:hanging="360"/>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16185F"/>
    <w:rPr>
      <w:rFonts w:ascii="Times New Roman" w:eastAsia="Times New Roman" w:hAnsi="Times New Roman" w:cs="Times New Roman"/>
      <w:b/>
      <w:bCs/>
      <w:sz w:val="28"/>
      <w:szCs w:val="20"/>
    </w:rPr>
  </w:style>
  <w:style w:type="paragraph" w:customStyle="1" w:styleId="Publications">
    <w:name w:val="Publications"/>
    <w:basedOn w:val="Normal"/>
    <w:rsid w:val="00460A29"/>
    <w:pPr>
      <w:spacing w:after="0" w:line="260" w:lineRule="atLeast"/>
      <w:ind w:left="241" w:hanging="241"/>
    </w:pPr>
    <w:rPr>
      <w:rFonts w:ascii="Times New Roman" w:hAnsi="Times New Roman" w:cs="Times New Roman"/>
    </w:rPr>
  </w:style>
  <w:style w:type="character" w:customStyle="1" w:styleId="name">
    <w:name w:val="name"/>
    <w:basedOn w:val="DefaultParagraphFont"/>
    <w:rsid w:val="00547AD5"/>
  </w:style>
  <w:style w:type="paragraph" w:styleId="HTMLAddress">
    <w:name w:val="HTML Address"/>
    <w:basedOn w:val="Normal"/>
    <w:link w:val="HTMLAddressChar"/>
    <w:uiPriority w:val="99"/>
    <w:semiHidden/>
    <w:unhideWhenUsed/>
    <w:rsid w:val="00547AD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47AD5"/>
    <w:rPr>
      <w:rFonts w:ascii="Times New Roman" w:eastAsia="Times New Roman" w:hAnsi="Times New Roman" w:cs="Times New Roman"/>
      <w:i/>
      <w:iCs/>
      <w:sz w:val="24"/>
      <w:szCs w:val="24"/>
    </w:rPr>
  </w:style>
  <w:style w:type="paragraph" w:customStyle="1" w:styleId="title0">
    <w:name w:val="title"/>
    <w:basedOn w:val="Normal"/>
    <w:rsid w:val="006472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6472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647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ug-pub-date">
    <w:name w:val="slug-pub-date"/>
    <w:basedOn w:val="DefaultParagraphFont"/>
    <w:rsid w:val="005563DC"/>
  </w:style>
  <w:style w:type="character" w:customStyle="1" w:styleId="slug-vol">
    <w:name w:val="slug-vol"/>
    <w:basedOn w:val="DefaultParagraphFont"/>
    <w:rsid w:val="005563DC"/>
  </w:style>
  <w:style w:type="character" w:customStyle="1" w:styleId="slug-issue">
    <w:name w:val="slug-issue"/>
    <w:basedOn w:val="DefaultParagraphFont"/>
    <w:rsid w:val="005563DC"/>
  </w:style>
  <w:style w:type="character" w:customStyle="1" w:styleId="slug-pages">
    <w:name w:val="slug-pages"/>
    <w:basedOn w:val="DefaultParagraphFont"/>
    <w:rsid w:val="005563DC"/>
  </w:style>
</w:styles>
</file>

<file path=word/webSettings.xml><?xml version="1.0" encoding="utf-8"?>
<w:webSettings xmlns:r="http://schemas.openxmlformats.org/officeDocument/2006/relationships" xmlns:w="http://schemas.openxmlformats.org/wordprocessingml/2006/main">
  <w:divs>
    <w:div w:id="3283624">
      <w:bodyDiv w:val="1"/>
      <w:marLeft w:val="0"/>
      <w:marRight w:val="0"/>
      <w:marTop w:val="0"/>
      <w:marBottom w:val="0"/>
      <w:divBdr>
        <w:top w:val="none" w:sz="0" w:space="0" w:color="auto"/>
        <w:left w:val="none" w:sz="0" w:space="0" w:color="auto"/>
        <w:bottom w:val="none" w:sz="0" w:space="0" w:color="auto"/>
        <w:right w:val="none" w:sz="0" w:space="0" w:color="auto"/>
      </w:divBdr>
    </w:div>
    <w:div w:id="37440631">
      <w:bodyDiv w:val="1"/>
      <w:marLeft w:val="0"/>
      <w:marRight w:val="0"/>
      <w:marTop w:val="0"/>
      <w:marBottom w:val="0"/>
      <w:divBdr>
        <w:top w:val="none" w:sz="0" w:space="0" w:color="auto"/>
        <w:left w:val="none" w:sz="0" w:space="0" w:color="auto"/>
        <w:bottom w:val="none" w:sz="0" w:space="0" w:color="auto"/>
        <w:right w:val="none" w:sz="0" w:space="0" w:color="auto"/>
      </w:divBdr>
    </w:div>
    <w:div w:id="39980824">
      <w:bodyDiv w:val="1"/>
      <w:marLeft w:val="0"/>
      <w:marRight w:val="0"/>
      <w:marTop w:val="0"/>
      <w:marBottom w:val="0"/>
      <w:divBdr>
        <w:top w:val="none" w:sz="0" w:space="0" w:color="auto"/>
        <w:left w:val="none" w:sz="0" w:space="0" w:color="auto"/>
        <w:bottom w:val="none" w:sz="0" w:space="0" w:color="auto"/>
        <w:right w:val="none" w:sz="0" w:space="0" w:color="auto"/>
      </w:divBdr>
    </w:div>
    <w:div w:id="42484143">
      <w:bodyDiv w:val="1"/>
      <w:marLeft w:val="0"/>
      <w:marRight w:val="0"/>
      <w:marTop w:val="0"/>
      <w:marBottom w:val="0"/>
      <w:divBdr>
        <w:top w:val="none" w:sz="0" w:space="0" w:color="auto"/>
        <w:left w:val="none" w:sz="0" w:space="0" w:color="auto"/>
        <w:bottom w:val="none" w:sz="0" w:space="0" w:color="auto"/>
        <w:right w:val="none" w:sz="0" w:space="0" w:color="auto"/>
      </w:divBdr>
    </w:div>
    <w:div w:id="44068968">
      <w:bodyDiv w:val="1"/>
      <w:marLeft w:val="0"/>
      <w:marRight w:val="0"/>
      <w:marTop w:val="0"/>
      <w:marBottom w:val="0"/>
      <w:divBdr>
        <w:top w:val="none" w:sz="0" w:space="0" w:color="auto"/>
        <w:left w:val="none" w:sz="0" w:space="0" w:color="auto"/>
        <w:bottom w:val="none" w:sz="0" w:space="0" w:color="auto"/>
        <w:right w:val="none" w:sz="0" w:space="0" w:color="auto"/>
      </w:divBdr>
    </w:div>
    <w:div w:id="67071485">
      <w:bodyDiv w:val="1"/>
      <w:marLeft w:val="0"/>
      <w:marRight w:val="0"/>
      <w:marTop w:val="0"/>
      <w:marBottom w:val="0"/>
      <w:divBdr>
        <w:top w:val="none" w:sz="0" w:space="0" w:color="auto"/>
        <w:left w:val="none" w:sz="0" w:space="0" w:color="auto"/>
        <w:bottom w:val="none" w:sz="0" w:space="0" w:color="auto"/>
        <w:right w:val="none" w:sz="0" w:space="0" w:color="auto"/>
      </w:divBdr>
    </w:div>
    <w:div w:id="69472523">
      <w:bodyDiv w:val="1"/>
      <w:marLeft w:val="0"/>
      <w:marRight w:val="0"/>
      <w:marTop w:val="0"/>
      <w:marBottom w:val="0"/>
      <w:divBdr>
        <w:top w:val="none" w:sz="0" w:space="0" w:color="auto"/>
        <w:left w:val="none" w:sz="0" w:space="0" w:color="auto"/>
        <w:bottom w:val="none" w:sz="0" w:space="0" w:color="auto"/>
        <w:right w:val="none" w:sz="0" w:space="0" w:color="auto"/>
      </w:divBdr>
    </w:div>
    <w:div w:id="80223398">
      <w:bodyDiv w:val="1"/>
      <w:marLeft w:val="0"/>
      <w:marRight w:val="0"/>
      <w:marTop w:val="0"/>
      <w:marBottom w:val="0"/>
      <w:divBdr>
        <w:top w:val="none" w:sz="0" w:space="0" w:color="auto"/>
        <w:left w:val="none" w:sz="0" w:space="0" w:color="auto"/>
        <w:bottom w:val="none" w:sz="0" w:space="0" w:color="auto"/>
        <w:right w:val="none" w:sz="0" w:space="0" w:color="auto"/>
      </w:divBdr>
    </w:div>
    <w:div w:id="86735786">
      <w:bodyDiv w:val="1"/>
      <w:marLeft w:val="0"/>
      <w:marRight w:val="0"/>
      <w:marTop w:val="0"/>
      <w:marBottom w:val="0"/>
      <w:divBdr>
        <w:top w:val="none" w:sz="0" w:space="0" w:color="auto"/>
        <w:left w:val="none" w:sz="0" w:space="0" w:color="auto"/>
        <w:bottom w:val="none" w:sz="0" w:space="0" w:color="auto"/>
        <w:right w:val="none" w:sz="0" w:space="0" w:color="auto"/>
      </w:divBdr>
    </w:div>
    <w:div w:id="87819744">
      <w:bodyDiv w:val="1"/>
      <w:marLeft w:val="0"/>
      <w:marRight w:val="0"/>
      <w:marTop w:val="0"/>
      <w:marBottom w:val="0"/>
      <w:divBdr>
        <w:top w:val="none" w:sz="0" w:space="0" w:color="auto"/>
        <w:left w:val="none" w:sz="0" w:space="0" w:color="auto"/>
        <w:bottom w:val="none" w:sz="0" w:space="0" w:color="auto"/>
        <w:right w:val="none" w:sz="0" w:space="0" w:color="auto"/>
      </w:divBdr>
      <w:divsChild>
        <w:div w:id="935483668">
          <w:marLeft w:val="0"/>
          <w:marRight w:val="0"/>
          <w:marTop w:val="0"/>
          <w:marBottom w:val="0"/>
          <w:divBdr>
            <w:top w:val="none" w:sz="0" w:space="0" w:color="auto"/>
            <w:left w:val="none" w:sz="0" w:space="0" w:color="auto"/>
            <w:bottom w:val="none" w:sz="0" w:space="0" w:color="auto"/>
            <w:right w:val="none" w:sz="0" w:space="0" w:color="auto"/>
          </w:divBdr>
        </w:div>
        <w:div w:id="1703434713">
          <w:marLeft w:val="0"/>
          <w:marRight w:val="0"/>
          <w:marTop w:val="0"/>
          <w:marBottom w:val="0"/>
          <w:divBdr>
            <w:top w:val="none" w:sz="0" w:space="0" w:color="auto"/>
            <w:left w:val="none" w:sz="0" w:space="0" w:color="auto"/>
            <w:bottom w:val="none" w:sz="0" w:space="0" w:color="auto"/>
            <w:right w:val="none" w:sz="0" w:space="0" w:color="auto"/>
          </w:divBdr>
        </w:div>
        <w:div w:id="44522744">
          <w:marLeft w:val="0"/>
          <w:marRight w:val="0"/>
          <w:marTop w:val="0"/>
          <w:marBottom w:val="0"/>
          <w:divBdr>
            <w:top w:val="none" w:sz="0" w:space="0" w:color="auto"/>
            <w:left w:val="none" w:sz="0" w:space="0" w:color="auto"/>
            <w:bottom w:val="none" w:sz="0" w:space="0" w:color="auto"/>
            <w:right w:val="none" w:sz="0" w:space="0" w:color="auto"/>
          </w:divBdr>
        </w:div>
        <w:div w:id="1016345276">
          <w:marLeft w:val="0"/>
          <w:marRight w:val="0"/>
          <w:marTop w:val="0"/>
          <w:marBottom w:val="0"/>
          <w:divBdr>
            <w:top w:val="none" w:sz="0" w:space="0" w:color="auto"/>
            <w:left w:val="none" w:sz="0" w:space="0" w:color="auto"/>
            <w:bottom w:val="none" w:sz="0" w:space="0" w:color="auto"/>
            <w:right w:val="none" w:sz="0" w:space="0" w:color="auto"/>
          </w:divBdr>
        </w:div>
        <w:div w:id="1897355220">
          <w:marLeft w:val="0"/>
          <w:marRight w:val="0"/>
          <w:marTop w:val="0"/>
          <w:marBottom w:val="0"/>
          <w:divBdr>
            <w:top w:val="none" w:sz="0" w:space="0" w:color="auto"/>
            <w:left w:val="none" w:sz="0" w:space="0" w:color="auto"/>
            <w:bottom w:val="none" w:sz="0" w:space="0" w:color="auto"/>
            <w:right w:val="none" w:sz="0" w:space="0" w:color="auto"/>
          </w:divBdr>
        </w:div>
      </w:divsChild>
    </w:div>
    <w:div w:id="97458077">
      <w:bodyDiv w:val="1"/>
      <w:marLeft w:val="0"/>
      <w:marRight w:val="0"/>
      <w:marTop w:val="0"/>
      <w:marBottom w:val="0"/>
      <w:divBdr>
        <w:top w:val="none" w:sz="0" w:space="0" w:color="auto"/>
        <w:left w:val="none" w:sz="0" w:space="0" w:color="auto"/>
        <w:bottom w:val="none" w:sz="0" w:space="0" w:color="auto"/>
        <w:right w:val="none" w:sz="0" w:space="0" w:color="auto"/>
      </w:divBdr>
    </w:div>
    <w:div w:id="101195273">
      <w:bodyDiv w:val="1"/>
      <w:marLeft w:val="0"/>
      <w:marRight w:val="0"/>
      <w:marTop w:val="0"/>
      <w:marBottom w:val="0"/>
      <w:divBdr>
        <w:top w:val="none" w:sz="0" w:space="0" w:color="auto"/>
        <w:left w:val="none" w:sz="0" w:space="0" w:color="auto"/>
        <w:bottom w:val="none" w:sz="0" w:space="0" w:color="auto"/>
        <w:right w:val="none" w:sz="0" w:space="0" w:color="auto"/>
      </w:divBdr>
    </w:div>
    <w:div w:id="105390567">
      <w:bodyDiv w:val="1"/>
      <w:marLeft w:val="0"/>
      <w:marRight w:val="0"/>
      <w:marTop w:val="0"/>
      <w:marBottom w:val="0"/>
      <w:divBdr>
        <w:top w:val="none" w:sz="0" w:space="0" w:color="auto"/>
        <w:left w:val="none" w:sz="0" w:space="0" w:color="auto"/>
        <w:bottom w:val="none" w:sz="0" w:space="0" w:color="auto"/>
        <w:right w:val="none" w:sz="0" w:space="0" w:color="auto"/>
      </w:divBdr>
    </w:div>
    <w:div w:id="120466477">
      <w:bodyDiv w:val="1"/>
      <w:marLeft w:val="0"/>
      <w:marRight w:val="0"/>
      <w:marTop w:val="0"/>
      <w:marBottom w:val="0"/>
      <w:divBdr>
        <w:top w:val="none" w:sz="0" w:space="0" w:color="auto"/>
        <w:left w:val="none" w:sz="0" w:space="0" w:color="auto"/>
        <w:bottom w:val="none" w:sz="0" w:space="0" w:color="auto"/>
        <w:right w:val="none" w:sz="0" w:space="0" w:color="auto"/>
      </w:divBdr>
    </w:div>
    <w:div w:id="125320572">
      <w:bodyDiv w:val="1"/>
      <w:marLeft w:val="0"/>
      <w:marRight w:val="0"/>
      <w:marTop w:val="0"/>
      <w:marBottom w:val="0"/>
      <w:divBdr>
        <w:top w:val="none" w:sz="0" w:space="0" w:color="auto"/>
        <w:left w:val="none" w:sz="0" w:space="0" w:color="auto"/>
        <w:bottom w:val="none" w:sz="0" w:space="0" w:color="auto"/>
        <w:right w:val="none" w:sz="0" w:space="0" w:color="auto"/>
      </w:divBdr>
    </w:div>
    <w:div w:id="129636343">
      <w:bodyDiv w:val="1"/>
      <w:marLeft w:val="0"/>
      <w:marRight w:val="0"/>
      <w:marTop w:val="0"/>
      <w:marBottom w:val="0"/>
      <w:divBdr>
        <w:top w:val="none" w:sz="0" w:space="0" w:color="auto"/>
        <w:left w:val="none" w:sz="0" w:space="0" w:color="auto"/>
        <w:bottom w:val="none" w:sz="0" w:space="0" w:color="auto"/>
        <w:right w:val="none" w:sz="0" w:space="0" w:color="auto"/>
      </w:divBdr>
    </w:div>
    <w:div w:id="140271871">
      <w:bodyDiv w:val="1"/>
      <w:marLeft w:val="0"/>
      <w:marRight w:val="0"/>
      <w:marTop w:val="0"/>
      <w:marBottom w:val="0"/>
      <w:divBdr>
        <w:top w:val="none" w:sz="0" w:space="0" w:color="auto"/>
        <w:left w:val="none" w:sz="0" w:space="0" w:color="auto"/>
        <w:bottom w:val="none" w:sz="0" w:space="0" w:color="auto"/>
        <w:right w:val="none" w:sz="0" w:space="0" w:color="auto"/>
      </w:divBdr>
    </w:div>
    <w:div w:id="177813378">
      <w:bodyDiv w:val="1"/>
      <w:marLeft w:val="0"/>
      <w:marRight w:val="0"/>
      <w:marTop w:val="0"/>
      <w:marBottom w:val="0"/>
      <w:divBdr>
        <w:top w:val="none" w:sz="0" w:space="0" w:color="auto"/>
        <w:left w:val="none" w:sz="0" w:space="0" w:color="auto"/>
        <w:bottom w:val="none" w:sz="0" w:space="0" w:color="auto"/>
        <w:right w:val="none" w:sz="0" w:space="0" w:color="auto"/>
      </w:divBdr>
    </w:div>
    <w:div w:id="179708936">
      <w:bodyDiv w:val="1"/>
      <w:marLeft w:val="0"/>
      <w:marRight w:val="0"/>
      <w:marTop w:val="0"/>
      <w:marBottom w:val="0"/>
      <w:divBdr>
        <w:top w:val="none" w:sz="0" w:space="0" w:color="auto"/>
        <w:left w:val="none" w:sz="0" w:space="0" w:color="auto"/>
        <w:bottom w:val="none" w:sz="0" w:space="0" w:color="auto"/>
        <w:right w:val="none" w:sz="0" w:space="0" w:color="auto"/>
      </w:divBdr>
    </w:div>
    <w:div w:id="185562721">
      <w:bodyDiv w:val="1"/>
      <w:marLeft w:val="0"/>
      <w:marRight w:val="0"/>
      <w:marTop w:val="0"/>
      <w:marBottom w:val="0"/>
      <w:divBdr>
        <w:top w:val="none" w:sz="0" w:space="0" w:color="auto"/>
        <w:left w:val="none" w:sz="0" w:space="0" w:color="auto"/>
        <w:bottom w:val="none" w:sz="0" w:space="0" w:color="auto"/>
        <w:right w:val="none" w:sz="0" w:space="0" w:color="auto"/>
      </w:divBdr>
    </w:div>
    <w:div w:id="200094983">
      <w:bodyDiv w:val="1"/>
      <w:marLeft w:val="0"/>
      <w:marRight w:val="0"/>
      <w:marTop w:val="0"/>
      <w:marBottom w:val="0"/>
      <w:divBdr>
        <w:top w:val="none" w:sz="0" w:space="0" w:color="auto"/>
        <w:left w:val="none" w:sz="0" w:space="0" w:color="auto"/>
        <w:bottom w:val="none" w:sz="0" w:space="0" w:color="auto"/>
        <w:right w:val="none" w:sz="0" w:space="0" w:color="auto"/>
      </w:divBdr>
    </w:div>
    <w:div w:id="210849507">
      <w:bodyDiv w:val="1"/>
      <w:marLeft w:val="0"/>
      <w:marRight w:val="0"/>
      <w:marTop w:val="0"/>
      <w:marBottom w:val="0"/>
      <w:divBdr>
        <w:top w:val="none" w:sz="0" w:space="0" w:color="auto"/>
        <w:left w:val="none" w:sz="0" w:space="0" w:color="auto"/>
        <w:bottom w:val="none" w:sz="0" w:space="0" w:color="auto"/>
        <w:right w:val="none" w:sz="0" w:space="0" w:color="auto"/>
      </w:divBdr>
    </w:div>
    <w:div w:id="211844679">
      <w:bodyDiv w:val="1"/>
      <w:marLeft w:val="0"/>
      <w:marRight w:val="0"/>
      <w:marTop w:val="0"/>
      <w:marBottom w:val="0"/>
      <w:divBdr>
        <w:top w:val="none" w:sz="0" w:space="0" w:color="auto"/>
        <w:left w:val="none" w:sz="0" w:space="0" w:color="auto"/>
        <w:bottom w:val="none" w:sz="0" w:space="0" w:color="auto"/>
        <w:right w:val="none" w:sz="0" w:space="0" w:color="auto"/>
      </w:divBdr>
    </w:div>
    <w:div w:id="218396378">
      <w:bodyDiv w:val="1"/>
      <w:marLeft w:val="0"/>
      <w:marRight w:val="0"/>
      <w:marTop w:val="0"/>
      <w:marBottom w:val="0"/>
      <w:divBdr>
        <w:top w:val="none" w:sz="0" w:space="0" w:color="auto"/>
        <w:left w:val="none" w:sz="0" w:space="0" w:color="auto"/>
        <w:bottom w:val="none" w:sz="0" w:space="0" w:color="auto"/>
        <w:right w:val="none" w:sz="0" w:space="0" w:color="auto"/>
      </w:divBdr>
    </w:div>
    <w:div w:id="222567336">
      <w:bodyDiv w:val="1"/>
      <w:marLeft w:val="0"/>
      <w:marRight w:val="0"/>
      <w:marTop w:val="0"/>
      <w:marBottom w:val="0"/>
      <w:divBdr>
        <w:top w:val="none" w:sz="0" w:space="0" w:color="auto"/>
        <w:left w:val="none" w:sz="0" w:space="0" w:color="auto"/>
        <w:bottom w:val="none" w:sz="0" w:space="0" w:color="auto"/>
        <w:right w:val="none" w:sz="0" w:space="0" w:color="auto"/>
      </w:divBdr>
    </w:div>
    <w:div w:id="222571084">
      <w:bodyDiv w:val="1"/>
      <w:marLeft w:val="0"/>
      <w:marRight w:val="0"/>
      <w:marTop w:val="0"/>
      <w:marBottom w:val="0"/>
      <w:divBdr>
        <w:top w:val="none" w:sz="0" w:space="0" w:color="auto"/>
        <w:left w:val="none" w:sz="0" w:space="0" w:color="auto"/>
        <w:bottom w:val="none" w:sz="0" w:space="0" w:color="auto"/>
        <w:right w:val="none" w:sz="0" w:space="0" w:color="auto"/>
      </w:divBdr>
    </w:div>
    <w:div w:id="244412714">
      <w:bodyDiv w:val="1"/>
      <w:marLeft w:val="0"/>
      <w:marRight w:val="0"/>
      <w:marTop w:val="0"/>
      <w:marBottom w:val="0"/>
      <w:divBdr>
        <w:top w:val="none" w:sz="0" w:space="0" w:color="auto"/>
        <w:left w:val="none" w:sz="0" w:space="0" w:color="auto"/>
        <w:bottom w:val="none" w:sz="0" w:space="0" w:color="auto"/>
        <w:right w:val="none" w:sz="0" w:space="0" w:color="auto"/>
      </w:divBdr>
    </w:div>
    <w:div w:id="275916295">
      <w:bodyDiv w:val="1"/>
      <w:marLeft w:val="0"/>
      <w:marRight w:val="0"/>
      <w:marTop w:val="0"/>
      <w:marBottom w:val="0"/>
      <w:divBdr>
        <w:top w:val="none" w:sz="0" w:space="0" w:color="auto"/>
        <w:left w:val="none" w:sz="0" w:space="0" w:color="auto"/>
        <w:bottom w:val="none" w:sz="0" w:space="0" w:color="auto"/>
        <w:right w:val="none" w:sz="0" w:space="0" w:color="auto"/>
      </w:divBdr>
    </w:div>
    <w:div w:id="282620116">
      <w:bodyDiv w:val="1"/>
      <w:marLeft w:val="0"/>
      <w:marRight w:val="0"/>
      <w:marTop w:val="0"/>
      <w:marBottom w:val="0"/>
      <w:divBdr>
        <w:top w:val="none" w:sz="0" w:space="0" w:color="auto"/>
        <w:left w:val="none" w:sz="0" w:space="0" w:color="auto"/>
        <w:bottom w:val="none" w:sz="0" w:space="0" w:color="auto"/>
        <w:right w:val="none" w:sz="0" w:space="0" w:color="auto"/>
      </w:divBdr>
    </w:div>
    <w:div w:id="287735769">
      <w:bodyDiv w:val="1"/>
      <w:marLeft w:val="0"/>
      <w:marRight w:val="0"/>
      <w:marTop w:val="0"/>
      <w:marBottom w:val="0"/>
      <w:divBdr>
        <w:top w:val="none" w:sz="0" w:space="0" w:color="auto"/>
        <w:left w:val="none" w:sz="0" w:space="0" w:color="auto"/>
        <w:bottom w:val="none" w:sz="0" w:space="0" w:color="auto"/>
        <w:right w:val="none" w:sz="0" w:space="0" w:color="auto"/>
      </w:divBdr>
    </w:div>
    <w:div w:id="291330441">
      <w:bodyDiv w:val="1"/>
      <w:marLeft w:val="0"/>
      <w:marRight w:val="0"/>
      <w:marTop w:val="0"/>
      <w:marBottom w:val="0"/>
      <w:divBdr>
        <w:top w:val="none" w:sz="0" w:space="0" w:color="auto"/>
        <w:left w:val="none" w:sz="0" w:space="0" w:color="auto"/>
        <w:bottom w:val="none" w:sz="0" w:space="0" w:color="auto"/>
        <w:right w:val="none" w:sz="0" w:space="0" w:color="auto"/>
      </w:divBdr>
    </w:div>
    <w:div w:id="293757209">
      <w:bodyDiv w:val="1"/>
      <w:marLeft w:val="0"/>
      <w:marRight w:val="0"/>
      <w:marTop w:val="0"/>
      <w:marBottom w:val="0"/>
      <w:divBdr>
        <w:top w:val="none" w:sz="0" w:space="0" w:color="auto"/>
        <w:left w:val="none" w:sz="0" w:space="0" w:color="auto"/>
        <w:bottom w:val="none" w:sz="0" w:space="0" w:color="auto"/>
        <w:right w:val="none" w:sz="0" w:space="0" w:color="auto"/>
      </w:divBdr>
    </w:div>
    <w:div w:id="312876549">
      <w:bodyDiv w:val="1"/>
      <w:marLeft w:val="0"/>
      <w:marRight w:val="0"/>
      <w:marTop w:val="0"/>
      <w:marBottom w:val="0"/>
      <w:divBdr>
        <w:top w:val="none" w:sz="0" w:space="0" w:color="auto"/>
        <w:left w:val="none" w:sz="0" w:space="0" w:color="auto"/>
        <w:bottom w:val="none" w:sz="0" w:space="0" w:color="auto"/>
        <w:right w:val="none" w:sz="0" w:space="0" w:color="auto"/>
      </w:divBdr>
    </w:div>
    <w:div w:id="320275576">
      <w:bodyDiv w:val="1"/>
      <w:marLeft w:val="0"/>
      <w:marRight w:val="0"/>
      <w:marTop w:val="0"/>
      <w:marBottom w:val="0"/>
      <w:divBdr>
        <w:top w:val="none" w:sz="0" w:space="0" w:color="auto"/>
        <w:left w:val="none" w:sz="0" w:space="0" w:color="auto"/>
        <w:bottom w:val="none" w:sz="0" w:space="0" w:color="auto"/>
        <w:right w:val="none" w:sz="0" w:space="0" w:color="auto"/>
      </w:divBdr>
    </w:div>
    <w:div w:id="329603633">
      <w:bodyDiv w:val="1"/>
      <w:marLeft w:val="0"/>
      <w:marRight w:val="0"/>
      <w:marTop w:val="0"/>
      <w:marBottom w:val="0"/>
      <w:divBdr>
        <w:top w:val="none" w:sz="0" w:space="0" w:color="auto"/>
        <w:left w:val="none" w:sz="0" w:space="0" w:color="auto"/>
        <w:bottom w:val="none" w:sz="0" w:space="0" w:color="auto"/>
        <w:right w:val="none" w:sz="0" w:space="0" w:color="auto"/>
      </w:divBdr>
    </w:div>
    <w:div w:id="341320817">
      <w:bodyDiv w:val="1"/>
      <w:marLeft w:val="0"/>
      <w:marRight w:val="0"/>
      <w:marTop w:val="0"/>
      <w:marBottom w:val="0"/>
      <w:divBdr>
        <w:top w:val="none" w:sz="0" w:space="0" w:color="auto"/>
        <w:left w:val="none" w:sz="0" w:space="0" w:color="auto"/>
        <w:bottom w:val="none" w:sz="0" w:space="0" w:color="auto"/>
        <w:right w:val="none" w:sz="0" w:space="0" w:color="auto"/>
      </w:divBdr>
    </w:div>
    <w:div w:id="374233685">
      <w:bodyDiv w:val="1"/>
      <w:marLeft w:val="0"/>
      <w:marRight w:val="0"/>
      <w:marTop w:val="0"/>
      <w:marBottom w:val="0"/>
      <w:divBdr>
        <w:top w:val="none" w:sz="0" w:space="0" w:color="auto"/>
        <w:left w:val="none" w:sz="0" w:space="0" w:color="auto"/>
        <w:bottom w:val="none" w:sz="0" w:space="0" w:color="auto"/>
        <w:right w:val="none" w:sz="0" w:space="0" w:color="auto"/>
      </w:divBdr>
    </w:div>
    <w:div w:id="379206060">
      <w:bodyDiv w:val="1"/>
      <w:marLeft w:val="0"/>
      <w:marRight w:val="0"/>
      <w:marTop w:val="0"/>
      <w:marBottom w:val="0"/>
      <w:divBdr>
        <w:top w:val="none" w:sz="0" w:space="0" w:color="auto"/>
        <w:left w:val="none" w:sz="0" w:space="0" w:color="auto"/>
        <w:bottom w:val="none" w:sz="0" w:space="0" w:color="auto"/>
        <w:right w:val="none" w:sz="0" w:space="0" w:color="auto"/>
      </w:divBdr>
    </w:div>
    <w:div w:id="385880880">
      <w:bodyDiv w:val="1"/>
      <w:marLeft w:val="0"/>
      <w:marRight w:val="0"/>
      <w:marTop w:val="0"/>
      <w:marBottom w:val="0"/>
      <w:divBdr>
        <w:top w:val="none" w:sz="0" w:space="0" w:color="auto"/>
        <w:left w:val="none" w:sz="0" w:space="0" w:color="auto"/>
        <w:bottom w:val="none" w:sz="0" w:space="0" w:color="auto"/>
        <w:right w:val="none" w:sz="0" w:space="0" w:color="auto"/>
      </w:divBdr>
    </w:div>
    <w:div w:id="386875510">
      <w:bodyDiv w:val="1"/>
      <w:marLeft w:val="0"/>
      <w:marRight w:val="0"/>
      <w:marTop w:val="0"/>
      <w:marBottom w:val="0"/>
      <w:divBdr>
        <w:top w:val="none" w:sz="0" w:space="0" w:color="auto"/>
        <w:left w:val="none" w:sz="0" w:space="0" w:color="auto"/>
        <w:bottom w:val="none" w:sz="0" w:space="0" w:color="auto"/>
        <w:right w:val="none" w:sz="0" w:space="0" w:color="auto"/>
      </w:divBdr>
    </w:div>
    <w:div w:id="434129877">
      <w:bodyDiv w:val="1"/>
      <w:marLeft w:val="0"/>
      <w:marRight w:val="0"/>
      <w:marTop w:val="0"/>
      <w:marBottom w:val="0"/>
      <w:divBdr>
        <w:top w:val="none" w:sz="0" w:space="0" w:color="auto"/>
        <w:left w:val="none" w:sz="0" w:space="0" w:color="auto"/>
        <w:bottom w:val="none" w:sz="0" w:space="0" w:color="auto"/>
        <w:right w:val="none" w:sz="0" w:space="0" w:color="auto"/>
      </w:divBdr>
    </w:div>
    <w:div w:id="435441181">
      <w:bodyDiv w:val="1"/>
      <w:marLeft w:val="0"/>
      <w:marRight w:val="0"/>
      <w:marTop w:val="0"/>
      <w:marBottom w:val="0"/>
      <w:divBdr>
        <w:top w:val="none" w:sz="0" w:space="0" w:color="auto"/>
        <w:left w:val="none" w:sz="0" w:space="0" w:color="auto"/>
        <w:bottom w:val="none" w:sz="0" w:space="0" w:color="auto"/>
        <w:right w:val="none" w:sz="0" w:space="0" w:color="auto"/>
      </w:divBdr>
    </w:div>
    <w:div w:id="438331920">
      <w:bodyDiv w:val="1"/>
      <w:marLeft w:val="0"/>
      <w:marRight w:val="0"/>
      <w:marTop w:val="0"/>
      <w:marBottom w:val="0"/>
      <w:divBdr>
        <w:top w:val="none" w:sz="0" w:space="0" w:color="auto"/>
        <w:left w:val="none" w:sz="0" w:space="0" w:color="auto"/>
        <w:bottom w:val="none" w:sz="0" w:space="0" w:color="auto"/>
        <w:right w:val="none" w:sz="0" w:space="0" w:color="auto"/>
      </w:divBdr>
    </w:div>
    <w:div w:id="451168743">
      <w:bodyDiv w:val="1"/>
      <w:marLeft w:val="0"/>
      <w:marRight w:val="0"/>
      <w:marTop w:val="0"/>
      <w:marBottom w:val="0"/>
      <w:divBdr>
        <w:top w:val="none" w:sz="0" w:space="0" w:color="auto"/>
        <w:left w:val="none" w:sz="0" w:space="0" w:color="auto"/>
        <w:bottom w:val="none" w:sz="0" w:space="0" w:color="auto"/>
        <w:right w:val="none" w:sz="0" w:space="0" w:color="auto"/>
      </w:divBdr>
    </w:div>
    <w:div w:id="476579981">
      <w:bodyDiv w:val="1"/>
      <w:marLeft w:val="0"/>
      <w:marRight w:val="0"/>
      <w:marTop w:val="0"/>
      <w:marBottom w:val="0"/>
      <w:divBdr>
        <w:top w:val="none" w:sz="0" w:space="0" w:color="auto"/>
        <w:left w:val="none" w:sz="0" w:space="0" w:color="auto"/>
        <w:bottom w:val="none" w:sz="0" w:space="0" w:color="auto"/>
        <w:right w:val="none" w:sz="0" w:space="0" w:color="auto"/>
      </w:divBdr>
    </w:div>
    <w:div w:id="495536047">
      <w:bodyDiv w:val="1"/>
      <w:marLeft w:val="0"/>
      <w:marRight w:val="0"/>
      <w:marTop w:val="0"/>
      <w:marBottom w:val="0"/>
      <w:divBdr>
        <w:top w:val="none" w:sz="0" w:space="0" w:color="auto"/>
        <w:left w:val="none" w:sz="0" w:space="0" w:color="auto"/>
        <w:bottom w:val="none" w:sz="0" w:space="0" w:color="auto"/>
        <w:right w:val="none" w:sz="0" w:space="0" w:color="auto"/>
      </w:divBdr>
    </w:div>
    <w:div w:id="497841649">
      <w:bodyDiv w:val="1"/>
      <w:marLeft w:val="0"/>
      <w:marRight w:val="0"/>
      <w:marTop w:val="0"/>
      <w:marBottom w:val="0"/>
      <w:divBdr>
        <w:top w:val="none" w:sz="0" w:space="0" w:color="auto"/>
        <w:left w:val="none" w:sz="0" w:space="0" w:color="auto"/>
        <w:bottom w:val="none" w:sz="0" w:space="0" w:color="auto"/>
        <w:right w:val="none" w:sz="0" w:space="0" w:color="auto"/>
      </w:divBdr>
    </w:div>
    <w:div w:id="519780082">
      <w:bodyDiv w:val="1"/>
      <w:marLeft w:val="0"/>
      <w:marRight w:val="0"/>
      <w:marTop w:val="0"/>
      <w:marBottom w:val="0"/>
      <w:divBdr>
        <w:top w:val="none" w:sz="0" w:space="0" w:color="auto"/>
        <w:left w:val="none" w:sz="0" w:space="0" w:color="auto"/>
        <w:bottom w:val="none" w:sz="0" w:space="0" w:color="auto"/>
        <w:right w:val="none" w:sz="0" w:space="0" w:color="auto"/>
      </w:divBdr>
    </w:div>
    <w:div w:id="527373046">
      <w:bodyDiv w:val="1"/>
      <w:marLeft w:val="0"/>
      <w:marRight w:val="0"/>
      <w:marTop w:val="0"/>
      <w:marBottom w:val="0"/>
      <w:divBdr>
        <w:top w:val="none" w:sz="0" w:space="0" w:color="auto"/>
        <w:left w:val="none" w:sz="0" w:space="0" w:color="auto"/>
        <w:bottom w:val="none" w:sz="0" w:space="0" w:color="auto"/>
        <w:right w:val="none" w:sz="0" w:space="0" w:color="auto"/>
      </w:divBdr>
    </w:div>
    <w:div w:id="533229524">
      <w:bodyDiv w:val="1"/>
      <w:marLeft w:val="0"/>
      <w:marRight w:val="0"/>
      <w:marTop w:val="0"/>
      <w:marBottom w:val="0"/>
      <w:divBdr>
        <w:top w:val="none" w:sz="0" w:space="0" w:color="auto"/>
        <w:left w:val="none" w:sz="0" w:space="0" w:color="auto"/>
        <w:bottom w:val="none" w:sz="0" w:space="0" w:color="auto"/>
        <w:right w:val="none" w:sz="0" w:space="0" w:color="auto"/>
      </w:divBdr>
    </w:div>
    <w:div w:id="538512087">
      <w:bodyDiv w:val="1"/>
      <w:marLeft w:val="0"/>
      <w:marRight w:val="0"/>
      <w:marTop w:val="0"/>
      <w:marBottom w:val="0"/>
      <w:divBdr>
        <w:top w:val="none" w:sz="0" w:space="0" w:color="auto"/>
        <w:left w:val="none" w:sz="0" w:space="0" w:color="auto"/>
        <w:bottom w:val="none" w:sz="0" w:space="0" w:color="auto"/>
        <w:right w:val="none" w:sz="0" w:space="0" w:color="auto"/>
      </w:divBdr>
    </w:div>
    <w:div w:id="538975623">
      <w:bodyDiv w:val="1"/>
      <w:marLeft w:val="0"/>
      <w:marRight w:val="0"/>
      <w:marTop w:val="0"/>
      <w:marBottom w:val="0"/>
      <w:divBdr>
        <w:top w:val="none" w:sz="0" w:space="0" w:color="auto"/>
        <w:left w:val="none" w:sz="0" w:space="0" w:color="auto"/>
        <w:bottom w:val="none" w:sz="0" w:space="0" w:color="auto"/>
        <w:right w:val="none" w:sz="0" w:space="0" w:color="auto"/>
      </w:divBdr>
    </w:div>
    <w:div w:id="563224349">
      <w:bodyDiv w:val="1"/>
      <w:marLeft w:val="0"/>
      <w:marRight w:val="0"/>
      <w:marTop w:val="0"/>
      <w:marBottom w:val="0"/>
      <w:divBdr>
        <w:top w:val="none" w:sz="0" w:space="0" w:color="auto"/>
        <w:left w:val="none" w:sz="0" w:space="0" w:color="auto"/>
        <w:bottom w:val="none" w:sz="0" w:space="0" w:color="auto"/>
        <w:right w:val="none" w:sz="0" w:space="0" w:color="auto"/>
      </w:divBdr>
    </w:div>
    <w:div w:id="584416227">
      <w:bodyDiv w:val="1"/>
      <w:marLeft w:val="0"/>
      <w:marRight w:val="0"/>
      <w:marTop w:val="0"/>
      <w:marBottom w:val="0"/>
      <w:divBdr>
        <w:top w:val="none" w:sz="0" w:space="0" w:color="auto"/>
        <w:left w:val="none" w:sz="0" w:space="0" w:color="auto"/>
        <w:bottom w:val="none" w:sz="0" w:space="0" w:color="auto"/>
        <w:right w:val="none" w:sz="0" w:space="0" w:color="auto"/>
      </w:divBdr>
    </w:div>
    <w:div w:id="585727379">
      <w:bodyDiv w:val="1"/>
      <w:marLeft w:val="0"/>
      <w:marRight w:val="0"/>
      <w:marTop w:val="0"/>
      <w:marBottom w:val="0"/>
      <w:divBdr>
        <w:top w:val="none" w:sz="0" w:space="0" w:color="auto"/>
        <w:left w:val="none" w:sz="0" w:space="0" w:color="auto"/>
        <w:bottom w:val="none" w:sz="0" w:space="0" w:color="auto"/>
        <w:right w:val="none" w:sz="0" w:space="0" w:color="auto"/>
      </w:divBdr>
    </w:div>
    <w:div w:id="586572294">
      <w:bodyDiv w:val="1"/>
      <w:marLeft w:val="0"/>
      <w:marRight w:val="0"/>
      <w:marTop w:val="0"/>
      <w:marBottom w:val="0"/>
      <w:divBdr>
        <w:top w:val="none" w:sz="0" w:space="0" w:color="auto"/>
        <w:left w:val="none" w:sz="0" w:space="0" w:color="auto"/>
        <w:bottom w:val="none" w:sz="0" w:space="0" w:color="auto"/>
        <w:right w:val="none" w:sz="0" w:space="0" w:color="auto"/>
      </w:divBdr>
      <w:divsChild>
        <w:div w:id="2144345110">
          <w:marLeft w:val="0"/>
          <w:marRight w:val="0"/>
          <w:marTop w:val="0"/>
          <w:marBottom w:val="0"/>
          <w:divBdr>
            <w:top w:val="none" w:sz="0" w:space="0" w:color="auto"/>
            <w:left w:val="none" w:sz="0" w:space="0" w:color="auto"/>
            <w:bottom w:val="none" w:sz="0" w:space="0" w:color="auto"/>
            <w:right w:val="none" w:sz="0" w:space="0" w:color="auto"/>
          </w:divBdr>
        </w:div>
        <w:div w:id="142507238">
          <w:marLeft w:val="0"/>
          <w:marRight w:val="0"/>
          <w:marTop w:val="0"/>
          <w:marBottom w:val="0"/>
          <w:divBdr>
            <w:top w:val="none" w:sz="0" w:space="0" w:color="auto"/>
            <w:left w:val="none" w:sz="0" w:space="0" w:color="auto"/>
            <w:bottom w:val="none" w:sz="0" w:space="0" w:color="auto"/>
            <w:right w:val="none" w:sz="0" w:space="0" w:color="auto"/>
          </w:divBdr>
        </w:div>
        <w:div w:id="798574666">
          <w:marLeft w:val="0"/>
          <w:marRight w:val="0"/>
          <w:marTop w:val="0"/>
          <w:marBottom w:val="0"/>
          <w:divBdr>
            <w:top w:val="none" w:sz="0" w:space="0" w:color="auto"/>
            <w:left w:val="none" w:sz="0" w:space="0" w:color="auto"/>
            <w:bottom w:val="none" w:sz="0" w:space="0" w:color="auto"/>
            <w:right w:val="none" w:sz="0" w:space="0" w:color="auto"/>
          </w:divBdr>
        </w:div>
        <w:div w:id="1685395114">
          <w:marLeft w:val="0"/>
          <w:marRight w:val="0"/>
          <w:marTop w:val="0"/>
          <w:marBottom w:val="0"/>
          <w:divBdr>
            <w:top w:val="none" w:sz="0" w:space="0" w:color="auto"/>
            <w:left w:val="none" w:sz="0" w:space="0" w:color="auto"/>
            <w:bottom w:val="none" w:sz="0" w:space="0" w:color="auto"/>
            <w:right w:val="none" w:sz="0" w:space="0" w:color="auto"/>
          </w:divBdr>
        </w:div>
        <w:div w:id="1984769029">
          <w:marLeft w:val="0"/>
          <w:marRight w:val="0"/>
          <w:marTop w:val="0"/>
          <w:marBottom w:val="0"/>
          <w:divBdr>
            <w:top w:val="none" w:sz="0" w:space="0" w:color="auto"/>
            <w:left w:val="none" w:sz="0" w:space="0" w:color="auto"/>
            <w:bottom w:val="none" w:sz="0" w:space="0" w:color="auto"/>
            <w:right w:val="none" w:sz="0" w:space="0" w:color="auto"/>
          </w:divBdr>
        </w:div>
        <w:div w:id="1268931653">
          <w:marLeft w:val="0"/>
          <w:marRight w:val="0"/>
          <w:marTop w:val="0"/>
          <w:marBottom w:val="0"/>
          <w:divBdr>
            <w:top w:val="none" w:sz="0" w:space="0" w:color="auto"/>
            <w:left w:val="none" w:sz="0" w:space="0" w:color="auto"/>
            <w:bottom w:val="none" w:sz="0" w:space="0" w:color="auto"/>
            <w:right w:val="none" w:sz="0" w:space="0" w:color="auto"/>
          </w:divBdr>
        </w:div>
        <w:div w:id="1678312340">
          <w:marLeft w:val="0"/>
          <w:marRight w:val="0"/>
          <w:marTop w:val="0"/>
          <w:marBottom w:val="0"/>
          <w:divBdr>
            <w:top w:val="none" w:sz="0" w:space="0" w:color="auto"/>
            <w:left w:val="none" w:sz="0" w:space="0" w:color="auto"/>
            <w:bottom w:val="none" w:sz="0" w:space="0" w:color="auto"/>
            <w:right w:val="none" w:sz="0" w:space="0" w:color="auto"/>
          </w:divBdr>
        </w:div>
        <w:div w:id="1005127691">
          <w:marLeft w:val="0"/>
          <w:marRight w:val="0"/>
          <w:marTop w:val="0"/>
          <w:marBottom w:val="0"/>
          <w:divBdr>
            <w:top w:val="none" w:sz="0" w:space="0" w:color="auto"/>
            <w:left w:val="none" w:sz="0" w:space="0" w:color="auto"/>
            <w:bottom w:val="none" w:sz="0" w:space="0" w:color="auto"/>
            <w:right w:val="none" w:sz="0" w:space="0" w:color="auto"/>
          </w:divBdr>
        </w:div>
      </w:divsChild>
    </w:div>
    <w:div w:id="590546113">
      <w:bodyDiv w:val="1"/>
      <w:marLeft w:val="0"/>
      <w:marRight w:val="0"/>
      <w:marTop w:val="0"/>
      <w:marBottom w:val="0"/>
      <w:divBdr>
        <w:top w:val="none" w:sz="0" w:space="0" w:color="auto"/>
        <w:left w:val="none" w:sz="0" w:space="0" w:color="auto"/>
        <w:bottom w:val="none" w:sz="0" w:space="0" w:color="auto"/>
        <w:right w:val="none" w:sz="0" w:space="0" w:color="auto"/>
      </w:divBdr>
    </w:div>
    <w:div w:id="591478049">
      <w:bodyDiv w:val="1"/>
      <w:marLeft w:val="0"/>
      <w:marRight w:val="0"/>
      <w:marTop w:val="0"/>
      <w:marBottom w:val="0"/>
      <w:divBdr>
        <w:top w:val="none" w:sz="0" w:space="0" w:color="auto"/>
        <w:left w:val="none" w:sz="0" w:space="0" w:color="auto"/>
        <w:bottom w:val="none" w:sz="0" w:space="0" w:color="auto"/>
        <w:right w:val="none" w:sz="0" w:space="0" w:color="auto"/>
      </w:divBdr>
    </w:div>
    <w:div w:id="601574759">
      <w:bodyDiv w:val="1"/>
      <w:marLeft w:val="0"/>
      <w:marRight w:val="0"/>
      <w:marTop w:val="0"/>
      <w:marBottom w:val="0"/>
      <w:divBdr>
        <w:top w:val="none" w:sz="0" w:space="0" w:color="auto"/>
        <w:left w:val="none" w:sz="0" w:space="0" w:color="auto"/>
        <w:bottom w:val="none" w:sz="0" w:space="0" w:color="auto"/>
        <w:right w:val="none" w:sz="0" w:space="0" w:color="auto"/>
      </w:divBdr>
    </w:div>
    <w:div w:id="619919807">
      <w:bodyDiv w:val="1"/>
      <w:marLeft w:val="0"/>
      <w:marRight w:val="0"/>
      <w:marTop w:val="0"/>
      <w:marBottom w:val="0"/>
      <w:divBdr>
        <w:top w:val="none" w:sz="0" w:space="0" w:color="auto"/>
        <w:left w:val="none" w:sz="0" w:space="0" w:color="auto"/>
        <w:bottom w:val="none" w:sz="0" w:space="0" w:color="auto"/>
        <w:right w:val="none" w:sz="0" w:space="0" w:color="auto"/>
      </w:divBdr>
    </w:div>
    <w:div w:id="622073691">
      <w:bodyDiv w:val="1"/>
      <w:marLeft w:val="0"/>
      <w:marRight w:val="0"/>
      <w:marTop w:val="0"/>
      <w:marBottom w:val="0"/>
      <w:divBdr>
        <w:top w:val="none" w:sz="0" w:space="0" w:color="auto"/>
        <w:left w:val="none" w:sz="0" w:space="0" w:color="auto"/>
        <w:bottom w:val="none" w:sz="0" w:space="0" w:color="auto"/>
        <w:right w:val="none" w:sz="0" w:space="0" w:color="auto"/>
      </w:divBdr>
    </w:div>
    <w:div w:id="636184147">
      <w:bodyDiv w:val="1"/>
      <w:marLeft w:val="0"/>
      <w:marRight w:val="0"/>
      <w:marTop w:val="0"/>
      <w:marBottom w:val="0"/>
      <w:divBdr>
        <w:top w:val="none" w:sz="0" w:space="0" w:color="auto"/>
        <w:left w:val="none" w:sz="0" w:space="0" w:color="auto"/>
        <w:bottom w:val="none" w:sz="0" w:space="0" w:color="auto"/>
        <w:right w:val="none" w:sz="0" w:space="0" w:color="auto"/>
      </w:divBdr>
    </w:div>
    <w:div w:id="647322653">
      <w:bodyDiv w:val="1"/>
      <w:marLeft w:val="0"/>
      <w:marRight w:val="0"/>
      <w:marTop w:val="0"/>
      <w:marBottom w:val="0"/>
      <w:divBdr>
        <w:top w:val="none" w:sz="0" w:space="0" w:color="auto"/>
        <w:left w:val="none" w:sz="0" w:space="0" w:color="auto"/>
        <w:bottom w:val="none" w:sz="0" w:space="0" w:color="auto"/>
        <w:right w:val="none" w:sz="0" w:space="0" w:color="auto"/>
      </w:divBdr>
    </w:div>
    <w:div w:id="656030497">
      <w:bodyDiv w:val="1"/>
      <w:marLeft w:val="0"/>
      <w:marRight w:val="0"/>
      <w:marTop w:val="0"/>
      <w:marBottom w:val="0"/>
      <w:divBdr>
        <w:top w:val="none" w:sz="0" w:space="0" w:color="auto"/>
        <w:left w:val="none" w:sz="0" w:space="0" w:color="auto"/>
        <w:bottom w:val="none" w:sz="0" w:space="0" w:color="auto"/>
        <w:right w:val="none" w:sz="0" w:space="0" w:color="auto"/>
      </w:divBdr>
    </w:div>
    <w:div w:id="657806355">
      <w:bodyDiv w:val="1"/>
      <w:marLeft w:val="0"/>
      <w:marRight w:val="0"/>
      <w:marTop w:val="0"/>
      <w:marBottom w:val="0"/>
      <w:divBdr>
        <w:top w:val="none" w:sz="0" w:space="0" w:color="auto"/>
        <w:left w:val="none" w:sz="0" w:space="0" w:color="auto"/>
        <w:bottom w:val="none" w:sz="0" w:space="0" w:color="auto"/>
        <w:right w:val="none" w:sz="0" w:space="0" w:color="auto"/>
      </w:divBdr>
    </w:div>
    <w:div w:id="661159431">
      <w:bodyDiv w:val="1"/>
      <w:marLeft w:val="0"/>
      <w:marRight w:val="0"/>
      <w:marTop w:val="0"/>
      <w:marBottom w:val="0"/>
      <w:divBdr>
        <w:top w:val="none" w:sz="0" w:space="0" w:color="auto"/>
        <w:left w:val="none" w:sz="0" w:space="0" w:color="auto"/>
        <w:bottom w:val="none" w:sz="0" w:space="0" w:color="auto"/>
        <w:right w:val="none" w:sz="0" w:space="0" w:color="auto"/>
      </w:divBdr>
    </w:div>
    <w:div w:id="665329444">
      <w:bodyDiv w:val="1"/>
      <w:marLeft w:val="0"/>
      <w:marRight w:val="0"/>
      <w:marTop w:val="0"/>
      <w:marBottom w:val="0"/>
      <w:divBdr>
        <w:top w:val="none" w:sz="0" w:space="0" w:color="auto"/>
        <w:left w:val="none" w:sz="0" w:space="0" w:color="auto"/>
        <w:bottom w:val="none" w:sz="0" w:space="0" w:color="auto"/>
        <w:right w:val="none" w:sz="0" w:space="0" w:color="auto"/>
      </w:divBdr>
    </w:div>
    <w:div w:id="678044114">
      <w:bodyDiv w:val="1"/>
      <w:marLeft w:val="0"/>
      <w:marRight w:val="0"/>
      <w:marTop w:val="0"/>
      <w:marBottom w:val="0"/>
      <w:divBdr>
        <w:top w:val="none" w:sz="0" w:space="0" w:color="auto"/>
        <w:left w:val="none" w:sz="0" w:space="0" w:color="auto"/>
        <w:bottom w:val="none" w:sz="0" w:space="0" w:color="auto"/>
        <w:right w:val="none" w:sz="0" w:space="0" w:color="auto"/>
      </w:divBdr>
    </w:div>
    <w:div w:id="680349956">
      <w:bodyDiv w:val="1"/>
      <w:marLeft w:val="0"/>
      <w:marRight w:val="0"/>
      <w:marTop w:val="0"/>
      <w:marBottom w:val="0"/>
      <w:divBdr>
        <w:top w:val="none" w:sz="0" w:space="0" w:color="auto"/>
        <w:left w:val="none" w:sz="0" w:space="0" w:color="auto"/>
        <w:bottom w:val="none" w:sz="0" w:space="0" w:color="auto"/>
        <w:right w:val="none" w:sz="0" w:space="0" w:color="auto"/>
      </w:divBdr>
    </w:div>
    <w:div w:id="691230089">
      <w:bodyDiv w:val="1"/>
      <w:marLeft w:val="0"/>
      <w:marRight w:val="0"/>
      <w:marTop w:val="0"/>
      <w:marBottom w:val="0"/>
      <w:divBdr>
        <w:top w:val="none" w:sz="0" w:space="0" w:color="auto"/>
        <w:left w:val="none" w:sz="0" w:space="0" w:color="auto"/>
        <w:bottom w:val="none" w:sz="0" w:space="0" w:color="auto"/>
        <w:right w:val="none" w:sz="0" w:space="0" w:color="auto"/>
      </w:divBdr>
    </w:div>
    <w:div w:id="697581064">
      <w:bodyDiv w:val="1"/>
      <w:marLeft w:val="0"/>
      <w:marRight w:val="0"/>
      <w:marTop w:val="0"/>
      <w:marBottom w:val="0"/>
      <w:divBdr>
        <w:top w:val="none" w:sz="0" w:space="0" w:color="auto"/>
        <w:left w:val="none" w:sz="0" w:space="0" w:color="auto"/>
        <w:bottom w:val="none" w:sz="0" w:space="0" w:color="auto"/>
        <w:right w:val="none" w:sz="0" w:space="0" w:color="auto"/>
      </w:divBdr>
    </w:div>
    <w:div w:id="700321928">
      <w:bodyDiv w:val="1"/>
      <w:marLeft w:val="0"/>
      <w:marRight w:val="0"/>
      <w:marTop w:val="0"/>
      <w:marBottom w:val="0"/>
      <w:divBdr>
        <w:top w:val="none" w:sz="0" w:space="0" w:color="auto"/>
        <w:left w:val="none" w:sz="0" w:space="0" w:color="auto"/>
        <w:bottom w:val="none" w:sz="0" w:space="0" w:color="auto"/>
        <w:right w:val="none" w:sz="0" w:space="0" w:color="auto"/>
      </w:divBdr>
    </w:div>
    <w:div w:id="708265853">
      <w:bodyDiv w:val="1"/>
      <w:marLeft w:val="0"/>
      <w:marRight w:val="0"/>
      <w:marTop w:val="0"/>
      <w:marBottom w:val="0"/>
      <w:divBdr>
        <w:top w:val="none" w:sz="0" w:space="0" w:color="auto"/>
        <w:left w:val="none" w:sz="0" w:space="0" w:color="auto"/>
        <w:bottom w:val="none" w:sz="0" w:space="0" w:color="auto"/>
        <w:right w:val="none" w:sz="0" w:space="0" w:color="auto"/>
      </w:divBdr>
    </w:div>
    <w:div w:id="710302251">
      <w:bodyDiv w:val="1"/>
      <w:marLeft w:val="0"/>
      <w:marRight w:val="0"/>
      <w:marTop w:val="0"/>
      <w:marBottom w:val="0"/>
      <w:divBdr>
        <w:top w:val="none" w:sz="0" w:space="0" w:color="auto"/>
        <w:left w:val="none" w:sz="0" w:space="0" w:color="auto"/>
        <w:bottom w:val="none" w:sz="0" w:space="0" w:color="auto"/>
        <w:right w:val="none" w:sz="0" w:space="0" w:color="auto"/>
      </w:divBdr>
    </w:div>
    <w:div w:id="712270665">
      <w:bodyDiv w:val="1"/>
      <w:marLeft w:val="0"/>
      <w:marRight w:val="0"/>
      <w:marTop w:val="0"/>
      <w:marBottom w:val="0"/>
      <w:divBdr>
        <w:top w:val="none" w:sz="0" w:space="0" w:color="auto"/>
        <w:left w:val="none" w:sz="0" w:space="0" w:color="auto"/>
        <w:bottom w:val="none" w:sz="0" w:space="0" w:color="auto"/>
        <w:right w:val="none" w:sz="0" w:space="0" w:color="auto"/>
      </w:divBdr>
    </w:div>
    <w:div w:id="730805641">
      <w:bodyDiv w:val="1"/>
      <w:marLeft w:val="0"/>
      <w:marRight w:val="0"/>
      <w:marTop w:val="0"/>
      <w:marBottom w:val="0"/>
      <w:divBdr>
        <w:top w:val="none" w:sz="0" w:space="0" w:color="auto"/>
        <w:left w:val="none" w:sz="0" w:space="0" w:color="auto"/>
        <w:bottom w:val="none" w:sz="0" w:space="0" w:color="auto"/>
        <w:right w:val="none" w:sz="0" w:space="0" w:color="auto"/>
      </w:divBdr>
    </w:div>
    <w:div w:id="731126175">
      <w:bodyDiv w:val="1"/>
      <w:marLeft w:val="0"/>
      <w:marRight w:val="0"/>
      <w:marTop w:val="0"/>
      <w:marBottom w:val="0"/>
      <w:divBdr>
        <w:top w:val="none" w:sz="0" w:space="0" w:color="auto"/>
        <w:left w:val="none" w:sz="0" w:space="0" w:color="auto"/>
        <w:bottom w:val="none" w:sz="0" w:space="0" w:color="auto"/>
        <w:right w:val="none" w:sz="0" w:space="0" w:color="auto"/>
      </w:divBdr>
    </w:div>
    <w:div w:id="766735587">
      <w:bodyDiv w:val="1"/>
      <w:marLeft w:val="0"/>
      <w:marRight w:val="0"/>
      <w:marTop w:val="0"/>
      <w:marBottom w:val="0"/>
      <w:divBdr>
        <w:top w:val="none" w:sz="0" w:space="0" w:color="auto"/>
        <w:left w:val="none" w:sz="0" w:space="0" w:color="auto"/>
        <w:bottom w:val="none" w:sz="0" w:space="0" w:color="auto"/>
        <w:right w:val="none" w:sz="0" w:space="0" w:color="auto"/>
      </w:divBdr>
    </w:div>
    <w:div w:id="769664445">
      <w:bodyDiv w:val="1"/>
      <w:marLeft w:val="0"/>
      <w:marRight w:val="0"/>
      <w:marTop w:val="0"/>
      <w:marBottom w:val="0"/>
      <w:divBdr>
        <w:top w:val="none" w:sz="0" w:space="0" w:color="auto"/>
        <w:left w:val="none" w:sz="0" w:space="0" w:color="auto"/>
        <w:bottom w:val="none" w:sz="0" w:space="0" w:color="auto"/>
        <w:right w:val="none" w:sz="0" w:space="0" w:color="auto"/>
      </w:divBdr>
    </w:div>
    <w:div w:id="773481698">
      <w:bodyDiv w:val="1"/>
      <w:marLeft w:val="0"/>
      <w:marRight w:val="0"/>
      <w:marTop w:val="0"/>
      <w:marBottom w:val="0"/>
      <w:divBdr>
        <w:top w:val="none" w:sz="0" w:space="0" w:color="auto"/>
        <w:left w:val="none" w:sz="0" w:space="0" w:color="auto"/>
        <w:bottom w:val="none" w:sz="0" w:space="0" w:color="auto"/>
        <w:right w:val="none" w:sz="0" w:space="0" w:color="auto"/>
      </w:divBdr>
    </w:div>
    <w:div w:id="776558494">
      <w:bodyDiv w:val="1"/>
      <w:marLeft w:val="0"/>
      <w:marRight w:val="0"/>
      <w:marTop w:val="0"/>
      <w:marBottom w:val="0"/>
      <w:divBdr>
        <w:top w:val="none" w:sz="0" w:space="0" w:color="auto"/>
        <w:left w:val="none" w:sz="0" w:space="0" w:color="auto"/>
        <w:bottom w:val="none" w:sz="0" w:space="0" w:color="auto"/>
        <w:right w:val="none" w:sz="0" w:space="0" w:color="auto"/>
      </w:divBdr>
    </w:div>
    <w:div w:id="779105334">
      <w:bodyDiv w:val="1"/>
      <w:marLeft w:val="0"/>
      <w:marRight w:val="0"/>
      <w:marTop w:val="0"/>
      <w:marBottom w:val="0"/>
      <w:divBdr>
        <w:top w:val="none" w:sz="0" w:space="0" w:color="auto"/>
        <w:left w:val="none" w:sz="0" w:space="0" w:color="auto"/>
        <w:bottom w:val="none" w:sz="0" w:space="0" w:color="auto"/>
        <w:right w:val="none" w:sz="0" w:space="0" w:color="auto"/>
      </w:divBdr>
    </w:div>
    <w:div w:id="784425209">
      <w:bodyDiv w:val="1"/>
      <w:marLeft w:val="0"/>
      <w:marRight w:val="0"/>
      <w:marTop w:val="0"/>
      <w:marBottom w:val="0"/>
      <w:divBdr>
        <w:top w:val="none" w:sz="0" w:space="0" w:color="auto"/>
        <w:left w:val="none" w:sz="0" w:space="0" w:color="auto"/>
        <w:bottom w:val="none" w:sz="0" w:space="0" w:color="auto"/>
        <w:right w:val="none" w:sz="0" w:space="0" w:color="auto"/>
      </w:divBdr>
    </w:div>
    <w:div w:id="788159555">
      <w:bodyDiv w:val="1"/>
      <w:marLeft w:val="0"/>
      <w:marRight w:val="0"/>
      <w:marTop w:val="0"/>
      <w:marBottom w:val="0"/>
      <w:divBdr>
        <w:top w:val="none" w:sz="0" w:space="0" w:color="auto"/>
        <w:left w:val="none" w:sz="0" w:space="0" w:color="auto"/>
        <w:bottom w:val="none" w:sz="0" w:space="0" w:color="auto"/>
        <w:right w:val="none" w:sz="0" w:space="0" w:color="auto"/>
      </w:divBdr>
    </w:div>
    <w:div w:id="801273127">
      <w:bodyDiv w:val="1"/>
      <w:marLeft w:val="0"/>
      <w:marRight w:val="0"/>
      <w:marTop w:val="0"/>
      <w:marBottom w:val="0"/>
      <w:divBdr>
        <w:top w:val="none" w:sz="0" w:space="0" w:color="auto"/>
        <w:left w:val="none" w:sz="0" w:space="0" w:color="auto"/>
        <w:bottom w:val="none" w:sz="0" w:space="0" w:color="auto"/>
        <w:right w:val="none" w:sz="0" w:space="0" w:color="auto"/>
      </w:divBdr>
    </w:div>
    <w:div w:id="802695586">
      <w:bodyDiv w:val="1"/>
      <w:marLeft w:val="0"/>
      <w:marRight w:val="0"/>
      <w:marTop w:val="0"/>
      <w:marBottom w:val="0"/>
      <w:divBdr>
        <w:top w:val="none" w:sz="0" w:space="0" w:color="auto"/>
        <w:left w:val="none" w:sz="0" w:space="0" w:color="auto"/>
        <w:bottom w:val="none" w:sz="0" w:space="0" w:color="auto"/>
        <w:right w:val="none" w:sz="0" w:space="0" w:color="auto"/>
      </w:divBdr>
    </w:div>
    <w:div w:id="816217440">
      <w:bodyDiv w:val="1"/>
      <w:marLeft w:val="0"/>
      <w:marRight w:val="0"/>
      <w:marTop w:val="0"/>
      <w:marBottom w:val="0"/>
      <w:divBdr>
        <w:top w:val="none" w:sz="0" w:space="0" w:color="auto"/>
        <w:left w:val="none" w:sz="0" w:space="0" w:color="auto"/>
        <w:bottom w:val="none" w:sz="0" w:space="0" w:color="auto"/>
        <w:right w:val="none" w:sz="0" w:space="0" w:color="auto"/>
      </w:divBdr>
    </w:div>
    <w:div w:id="817067056">
      <w:bodyDiv w:val="1"/>
      <w:marLeft w:val="0"/>
      <w:marRight w:val="0"/>
      <w:marTop w:val="0"/>
      <w:marBottom w:val="0"/>
      <w:divBdr>
        <w:top w:val="none" w:sz="0" w:space="0" w:color="auto"/>
        <w:left w:val="none" w:sz="0" w:space="0" w:color="auto"/>
        <w:bottom w:val="none" w:sz="0" w:space="0" w:color="auto"/>
        <w:right w:val="none" w:sz="0" w:space="0" w:color="auto"/>
      </w:divBdr>
    </w:div>
    <w:div w:id="849834802">
      <w:bodyDiv w:val="1"/>
      <w:marLeft w:val="0"/>
      <w:marRight w:val="0"/>
      <w:marTop w:val="0"/>
      <w:marBottom w:val="0"/>
      <w:divBdr>
        <w:top w:val="none" w:sz="0" w:space="0" w:color="auto"/>
        <w:left w:val="none" w:sz="0" w:space="0" w:color="auto"/>
        <w:bottom w:val="none" w:sz="0" w:space="0" w:color="auto"/>
        <w:right w:val="none" w:sz="0" w:space="0" w:color="auto"/>
      </w:divBdr>
    </w:div>
    <w:div w:id="855267668">
      <w:bodyDiv w:val="1"/>
      <w:marLeft w:val="0"/>
      <w:marRight w:val="0"/>
      <w:marTop w:val="0"/>
      <w:marBottom w:val="0"/>
      <w:divBdr>
        <w:top w:val="none" w:sz="0" w:space="0" w:color="auto"/>
        <w:left w:val="none" w:sz="0" w:space="0" w:color="auto"/>
        <w:bottom w:val="none" w:sz="0" w:space="0" w:color="auto"/>
        <w:right w:val="none" w:sz="0" w:space="0" w:color="auto"/>
      </w:divBdr>
    </w:div>
    <w:div w:id="883062001">
      <w:bodyDiv w:val="1"/>
      <w:marLeft w:val="0"/>
      <w:marRight w:val="0"/>
      <w:marTop w:val="0"/>
      <w:marBottom w:val="0"/>
      <w:divBdr>
        <w:top w:val="none" w:sz="0" w:space="0" w:color="auto"/>
        <w:left w:val="none" w:sz="0" w:space="0" w:color="auto"/>
        <w:bottom w:val="none" w:sz="0" w:space="0" w:color="auto"/>
        <w:right w:val="none" w:sz="0" w:space="0" w:color="auto"/>
      </w:divBdr>
    </w:div>
    <w:div w:id="885681570">
      <w:bodyDiv w:val="1"/>
      <w:marLeft w:val="0"/>
      <w:marRight w:val="0"/>
      <w:marTop w:val="0"/>
      <w:marBottom w:val="0"/>
      <w:divBdr>
        <w:top w:val="none" w:sz="0" w:space="0" w:color="auto"/>
        <w:left w:val="none" w:sz="0" w:space="0" w:color="auto"/>
        <w:bottom w:val="none" w:sz="0" w:space="0" w:color="auto"/>
        <w:right w:val="none" w:sz="0" w:space="0" w:color="auto"/>
      </w:divBdr>
    </w:div>
    <w:div w:id="892884675">
      <w:bodyDiv w:val="1"/>
      <w:marLeft w:val="0"/>
      <w:marRight w:val="0"/>
      <w:marTop w:val="0"/>
      <w:marBottom w:val="0"/>
      <w:divBdr>
        <w:top w:val="none" w:sz="0" w:space="0" w:color="auto"/>
        <w:left w:val="none" w:sz="0" w:space="0" w:color="auto"/>
        <w:bottom w:val="none" w:sz="0" w:space="0" w:color="auto"/>
        <w:right w:val="none" w:sz="0" w:space="0" w:color="auto"/>
      </w:divBdr>
    </w:div>
    <w:div w:id="949435957">
      <w:bodyDiv w:val="1"/>
      <w:marLeft w:val="0"/>
      <w:marRight w:val="0"/>
      <w:marTop w:val="0"/>
      <w:marBottom w:val="0"/>
      <w:divBdr>
        <w:top w:val="none" w:sz="0" w:space="0" w:color="auto"/>
        <w:left w:val="none" w:sz="0" w:space="0" w:color="auto"/>
        <w:bottom w:val="none" w:sz="0" w:space="0" w:color="auto"/>
        <w:right w:val="none" w:sz="0" w:space="0" w:color="auto"/>
      </w:divBdr>
    </w:div>
    <w:div w:id="962348485">
      <w:bodyDiv w:val="1"/>
      <w:marLeft w:val="0"/>
      <w:marRight w:val="0"/>
      <w:marTop w:val="0"/>
      <w:marBottom w:val="0"/>
      <w:divBdr>
        <w:top w:val="none" w:sz="0" w:space="0" w:color="auto"/>
        <w:left w:val="none" w:sz="0" w:space="0" w:color="auto"/>
        <w:bottom w:val="none" w:sz="0" w:space="0" w:color="auto"/>
        <w:right w:val="none" w:sz="0" w:space="0" w:color="auto"/>
      </w:divBdr>
    </w:div>
    <w:div w:id="983002958">
      <w:bodyDiv w:val="1"/>
      <w:marLeft w:val="0"/>
      <w:marRight w:val="0"/>
      <w:marTop w:val="0"/>
      <w:marBottom w:val="0"/>
      <w:divBdr>
        <w:top w:val="none" w:sz="0" w:space="0" w:color="auto"/>
        <w:left w:val="none" w:sz="0" w:space="0" w:color="auto"/>
        <w:bottom w:val="none" w:sz="0" w:space="0" w:color="auto"/>
        <w:right w:val="none" w:sz="0" w:space="0" w:color="auto"/>
      </w:divBdr>
    </w:div>
    <w:div w:id="983504933">
      <w:bodyDiv w:val="1"/>
      <w:marLeft w:val="0"/>
      <w:marRight w:val="0"/>
      <w:marTop w:val="0"/>
      <w:marBottom w:val="0"/>
      <w:divBdr>
        <w:top w:val="none" w:sz="0" w:space="0" w:color="auto"/>
        <w:left w:val="none" w:sz="0" w:space="0" w:color="auto"/>
        <w:bottom w:val="none" w:sz="0" w:space="0" w:color="auto"/>
        <w:right w:val="none" w:sz="0" w:space="0" w:color="auto"/>
      </w:divBdr>
    </w:div>
    <w:div w:id="986006907">
      <w:bodyDiv w:val="1"/>
      <w:marLeft w:val="0"/>
      <w:marRight w:val="0"/>
      <w:marTop w:val="0"/>
      <w:marBottom w:val="0"/>
      <w:divBdr>
        <w:top w:val="none" w:sz="0" w:space="0" w:color="auto"/>
        <w:left w:val="none" w:sz="0" w:space="0" w:color="auto"/>
        <w:bottom w:val="none" w:sz="0" w:space="0" w:color="auto"/>
        <w:right w:val="none" w:sz="0" w:space="0" w:color="auto"/>
      </w:divBdr>
    </w:div>
    <w:div w:id="995304062">
      <w:bodyDiv w:val="1"/>
      <w:marLeft w:val="0"/>
      <w:marRight w:val="0"/>
      <w:marTop w:val="0"/>
      <w:marBottom w:val="0"/>
      <w:divBdr>
        <w:top w:val="none" w:sz="0" w:space="0" w:color="auto"/>
        <w:left w:val="none" w:sz="0" w:space="0" w:color="auto"/>
        <w:bottom w:val="none" w:sz="0" w:space="0" w:color="auto"/>
        <w:right w:val="none" w:sz="0" w:space="0" w:color="auto"/>
      </w:divBdr>
    </w:div>
    <w:div w:id="996037920">
      <w:bodyDiv w:val="1"/>
      <w:marLeft w:val="0"/>
      <w:marRight w:val="0"/>
      <w:marTop w:val="0"/>
      <w:marBottom w:val="0"/>
      <w:divBdr>
        <w:top w:val="none" w:sz="0" w:space="0" w:color="auto"/>
        <w:left w:val="none" w:sz="0" w:space="0" w:color="auto"/>
        <w:bottom w:val="none" w:sz="0" w:space="0" w:color="auto"/>
        <w:right w:val="none" w:sz="0" w:space="0" w:color="auto"/>
      </w:divBdr>
    </w:div>
    <w:div w:id="1027759591">
      <w:bodyDiv w:val="1"/>
      <w:marLeft w:val="0"/>
      <w:marRight w:val="0"/>
      <w:marTop w:val="0"/>
      <w:marBottom w:val="0"/>
      <w:divBdr>
        <w:top w:val="none" w:sz="0" w:space="0" w:color="auto"/>
        <w:left w:val="none" w:sz="0" w:space="0" w:color="auto"/>
        <w:bottom w:val="none" w:sz="0" w:space="0" w:color="auto"/>
        <w:right w:val="none" w:sz="0" w:space="0" w:color="auto"/>
      </w:divBdr>
    </w:div>
    <w:div w:id="1038623430">
      <w:bodyDiv w:val="1"/>
      <w:marLeft w:val="0"/>
      <w:marRight w:val="0"/>
      <w:marTop w:val="0"/>
      <w:marBottom w:val="0"/>
      <w:divBdr>
        <w:top w:val="none" w:sz="0" w:space="0" w:color="auto"/>
        <w:left w:val="none" w:sz="0" w:space="0" w:color="auto"/>
        <w:bottom w:val="none" w:sz="0" w:space="0" w:color="auto"/>
        <w:right w:val="none" w:sz="0" w:space="0" w:color="auto"/>
      </w:divBdr>
    </w:div>
    <w:div w:id="1057390516">
      <w:bodyDiv w:val="1"/>
      <w:marLeft w:val="0"/>
      <w:marRight w:val="0"/>
      <w:marTop w:val="0"/>
      <w:marBottom w:val="0"/>
      <w:divBdr>
        <w:top w:val="none" w:sz="0" w:space="0" w:color="auto"/>
        <w:left w:val="none" w:sz="0" w:space="0" w:color="auto"/>
        <w:bottom w:val="none" w:sz="0" w:space="0" w:color="auto"/>
        <w:right w:val="none" w:sz="0" w:space="0" w:color="auto"/>
      </w:divBdr>
    </w:div>
    <w:div w:id="1060444587">
      <w:bodyDiv w:val="1"/>
      <w:marLeft w:val="0"/>
      <w:marRight w:val="0"/>
      <w:marTop w:val="0"/>
      <w:marBottom w:val="0"/>
      <w:divBdr>
        <w:top w:val="none" w:sz="0" w:space="0" w:color="auto"/>
        <w:left w:val="none" w:sz="0" w:space="0" w:color="auto"/>
        <w:bottom w:val="none" w:sz="0" w:space="0" w:color="auto"/>
        <w:right w:val="none" w:sz="0" w:space="0" w:color="auto"/>
      </w:divBdr>
    </w:div>
    <w:div w:id="1070888493">
      <w:bodyDiv w:val="1"/>
      <w:marLeft w:val="0"/>
      <w:marRight w:val="0"/>
      <w:marTop w:val="0"/>
      <w:marBottom w:val="0"/>
      <w:divBdr>
        <w:top w:val="none" w:sz="0" w:space="0" w:color="auto"/>
        <w:left w:val="none" w:sz="0" w:space="0" w:color="auto"/>
        <w:bottom w:val="none" w:sz="0" w:space="0" w:color="auto"/>
        <w:right w:val="none" w:sz="0" w:space="0" w:color="auto"/>
      </w:divBdr>
    </w:div>
    <w:div w:id="1084493506">
      <w:bodyDiv w:val="1"/>
      <w:marLeft w:val="0"/>
      <w:marRight w:val="0"/>
      <w:marTop w:val="0"/>
      <w:marBottom w:val="0"/>
      <w:divBdr>
        <w:top w:val="none" w:sz="0" w:space="0" w:color="auto"/>
        <w:left w:val="none" w:sz="0" w:space="0" w:color="auto"/>
        <w:bottom w:val="none" w:sz="0" w:space="0" w:color="auto"/>
        <w:right w:val="none" w:sz="0" w:space="0" w:color="auto"/>
      </w:divBdr>
    </w:div>
    <w:div w:id="1088384373">
      <w:bodyDiv w:val="1"/>
      <w:marLeft w:val="0"/>
      <w:marRight w:val="0"/>
      <w:marTop w:val="0"/>
      <w:marBottom w:val="0"/>
      <w:divBdr>
        <w:top w:val="none" w:sz="0" w:space="0" w:color="auto"/>
        <w:left w:val="none" w:sz="0" w:space="0" w:color="auto"/>
        <w:bottom w:val="none" w:sz="0" w:space="0" w:color="auto"/>
        <w:right w:val="none" w:sz="0" w:space="0" w:color="auto"/>
      </w:divBdr>
    </w:div>
    <w:div w:id="1098789845">
      <w:bodyDiv w:val="1"/>
      <w:marLeft w:val="0"/>
      <w:marRight w:val="0"/>
      <w:marTop w:val="0"/>
      <w:marBottom w:val="0"/>
      <w:divBdr>
        <w:top w:val="none" w:sz="0" w:space="0" w:color="auto"/>
        <w:left w:val="none" w:sz="0" w:space="0" w:color="auto"/>
        <w:bottom w:val="none" w:sz="0" w:space="0" w:color="auto"/>
        <w:right w:val="none" w:sz="0" w:space="0" w:color="auto"/>
      </w:divBdr>
    </w:div>
    <w:div w:id="1107191308">
      <w:bodyDiv w:val="1"/>
      <w:marLeft w:val="0"/>
      <w:marRight w:val="0"/>
      <w:marTop w:val="0"/>
      <w:marBottom w:val="0"/>
      <w:divBdr>
        <w:top w:val="none" w:sz="0" w:space="0" w:color="auto"/>
        <w:left w:val="none" w:sz="0" w:space="0" w:color="auto"/>
        <w:bottom w:val="none" w:sz="0" w:space="0" w:color="auto"/>
        <w:right w:val="none" w:sz="0" w:space="0" w:color="auto"/>
      </w:divBdr>
    </w:div>
    <w:div w:id="1113013399">
      <w:bodyDiv w:val="1"/>
      <w:marLeft w:val="0"/>
      <w:marRight w:val="0"/>
      <w:marTop w:val="0"/>
      <w:marBottom w:val="0"/>
      <w:divBdr>
        <w:top w:val="none" w:sz="0" w:space="0" w:color="auto"/>
        <w:left w:val="none" w:sz="0" w:space="0" w:color="auto"/>
        <w:bottom w:val="none" w:sz="0" w:space="0" w:color="auto"/>
        <w:right w:val="none" w:sz="0" w:space="0" w:color="auto"/>
      </w:divBdr>
    </w:div>
    <w:div w:id="1123646847">
      <w:bodyDiv w:val="1"/>
      <w:marLeft w:val="0"/>
      <w:marRight w:val="0"/>
      <w:marTop w:val="0"/>
      <w:marBottom w:val="0"/>
      <w:divBdr>
        <w:top w:val="none" w:sz="0" w:space="0" w:color="auto"/>
        <w:left w:val="none" w:sz="0" w:space="0" w:color="auto"/>
        <w:bottom w:val="none" w:sz="0" w:space="0" w:color="auto"/>
        <w:right w:val="none" w:sz="0" w:space="0" w:color="auto"/>
      </w:divBdr>
    </w:div>
    <w:div w:id="1129473423">
      <w:bodyDiv w:val="1"/>
      <w:marLeft w:val="0"/>
      <w:marRight w:val="0"/>
      <w:marTop w:val="0"/>
      <w:marBottom w:val="0"/>
      <w:divBdr>
        <w:top w:val="none" w:sz="0" w:space="0" w:color="auto"/>
        <w:left w:val="none" w:sz="0" w:space="0" w:color="auto"/>
        <w:bottom w:val="none" w:sz="0" w:space="0" w:color="auto"/>
        <w:right w:val="none" w:sz="0" w:space="0" w:color="auto"/>
      </w:divBdr>
    </w:div>
    <w:div w:id="1135486962">
      <w:bodyDiv w:val="1"/>
      <w:marLeft w:val="0"/>
      <w:marRight w:val="0"/>
      <w:marTop w:val="0"/>
      <w:marBottom w:val="0"/>
      <w:divBdr>
        <w:top w:val="none" w:sz="0" w:space="0" w:color="auto"/>
        <w:left w:val="none" w:sz="0" w:space="0" w:color="auto"/>
        <w:bottom w:val="none" w:sz="0" w:space="0" w:color="auto"/>
        <w:right w:val="none" w:sz="0" w:space="0" w:color="auto"/>
      </w:divBdr>
    </w:div>
    <w:div w:id="1148980693">
      <w:bodyDiv w:val="1"/>
      <w:marLeft w:val="0"/>
      <w:marRight w:val="0"/>
      <w:marTop w:val="0"/>
      <w:marBottom w:val="0"/>
      <w:divBdr>
        <w:top w:val="none" w:sz="0" w:space="0" w:color="auto"/>
        <w:left w:val="none" w:sz="0" w:space="0" w:color="auto"/>
        <w:bottom w:val="none" w:sz="0" w:space="0" w:color="auto"/>
        <w:right w:val="none" w:sz="0" w:space="0" w:color="auto"/>
      </w:divBdr>
    </w:div>
    <w:div w:id="1156410430">
      <w:bodyDiv w:val="1"/>
      <w:marLeft w:val="0"/>
      <w:marRight w:val="0"/>
      <w:marTop w:val="0"/>
      <w:marBottom w:val="0"/>
      <w:divBdr>
        <w:top w:val="none" w:sz="0" w:space="0" w:color="auto"/>
        <w:left w:val="none" w:sz="0" w:space="0" w:color="auto"/>
        <w:bottom w:val="none" w:sz="0" w:space="0" w:color="auto"/>
        <w:right w:val="none" w:sz="0" w:space="0" w:color="auto"/>
      </w:divBdr>
    </w:div>
    <w:div w:id="1156990791">
      <w:bodyDiv w:val="1"/>
      <w:marLeft w:val="0"/>
      <w:marRight w:val="0"/>
      <w:marTop w:val="0"/>
      <w:marBottom w:val="0"/>
      <w:divBdr>
        <w:top w:val="none" w:sz="0" w:space="0" w:color="auto"/>
        <w:left w:val="none" w:sz="0" w:space="0" w:color="auto"/>
        <w:bottom w:val="none" w:sz="0" w:space="0" w:color="auto"/>
        <w:right w:val="none" w:sz="0" w:space="0" w:color="auto"/>
      </w:divBdr>
    </w:div>
    <w:div w:id="1162815614">
      <w:bodyDiv w:val="1"/>
      <w:marLeft w:val="0"/>
      <w:marRight w:val="0"/>
      <w:marTop w:val="0"/>
      <w:marBottom w:val="0"/>
      <w:divBdr>
        <w:top w:val="none" w:sz="0" w:space="0" w:color="auto"/>
        <w:left w:val="none" w:sz="0" w:space="0" w:color="auto"/>
        <w:bottom w:val="none" w:sz="0" w:space="0" w:color="auto"/>
        <w:right w:val="none" w:sz="0" w:space="0" w:color="auto"/>
      </w:divBdr>
    </w:div>
    <w:div w:id="1178546768">
      <w:bodyDiv w:val="1"/>
      <w:marLeft w:val="0"/>
      <w:marRight w:val="0"/>
      <w:marTop w:val="0"/>
      <w:marBottom w:val="0"/>
      <w:divBdr>
        <w:top w:val="none" w:sz="0" w:space="0" w:color="auto"/>
        <w:left w:val="none" w:sz="0" w:space="0" w:color="auto"/>
        <w:bottom w:val="none" w:sz="0" w:space="0" w:color="auto"/>
        <w:right w:val="none" w:sz="0" w:space="0" w:color="auto"/>
      </w:divBdr>
    </w:div>
    <w:div w:id="1185049284">
      <w:bodyDiv w:val="1"/>
      <w:marLeft w:val="0"/>
      <w:marRight w:val="0"/>
      <w:marTop w:val="0"/>
      <w:marBottom w:val="0"/>
      <w:divBdr>
        <w:top w:val="none" w:sz="0" w:space="0" w:color="auto"/>
        <w:left w:val="none" w:sz="0" w:space="0" w:color="auto"/>
        <w:bottom w:val="none" w:sz="0" w:space="0" w:color="auto"/>
        <w:right w:val="none" w:sz="0" w:space="0" w:color="auto"/>
      </w:divBdr>
    </w:div>
    <w:div w:id="1187447379">
      <w:bodyDiv w:val="1"/>
      <w:marLeft w:val="0"/>
      <w:marRight w:val="0"/>
      <w:marTop w:val="0"/>
      <w:marBottom w:val="0"/>
      <w:divBdr>
        <w:top w:val="none" w:sz="0" w:space="0" w:color="auto"/>
        <w:left w:val="none" w:sz="0" w:space="0" w:color="auto"/>
        <w:bottom w:val="none" w:sz="0" w:space="0" w:color="auto"/>
        <w:right w:val="none" w:sz="0" w:space="0" w:color="auto"/>
      </w:divBdr>
    </w:div>
    <w:div w:id="1189173711">
      <w:bodyDiv w:val="1"/>
      <w:marLeft w:val="0"/>
      <w:marRight w:val="0"/>
      <w:marTop w:val="0"/>
      <w:marBottom w:val="0"/>
      <w:divBdr>
        <w:top w:val="none" w:sz="0" w:space="0" w:color="auto"/>
        <w:left w:val="none" w:sz="0" w:space="0" w:color="auto"/>
        <w:bottom w:val="none" w:sz="0" w:space="0" w:color="auto"/>
        <w:right w:val="none" w:sz="0" w:space="0" w:color="auto"/>
      </w:divBdr>
    </w:div>
    <w:div w:id="1191256833">
      <w:bodyDiv w:val="1"/>
      <w:marLeft w:val="0"/>
      <w:marRight w:val="0"/>
      <w:marTop w:val="0"/>
      <w:marBottom w:val="0"/>
      <w:divBdr>
        <w:top w:val="none" w:sz="0" w:space="0" w:color="auto"/>
        <w:left w:val="none" w:sz="0" w:space="0" w:color="auto"/>
        <w:bottom w:val="none" w:sz="0" w:space="0" w:color="auto"/>
        <w:right w:val="none" w:sz="0" w:space="0" w:color="auto"/>
      </w:divBdr>
    </w:div>
    <w:div w:id="1204095927">
      <w:bodyDiv w:val="1"/>
      <w:marLeft w:val="0"/>
      <w:marRight w:val="0"/>
      <w:marTop w:val="0"/>
      <w:marBottom w:val="0"/>
      <w:divBdr>
        <w:top w:val="none" w:sz="0" w:space="0" w:color="auto"/>
        <w:left w:val="none" w:sz="0" w:space="0" w:color="auto"/>
        <w:bottom w:val="none" w:sz="0" w:space="0" w:color="auto"/>
        <w:right w:val="none" w:sz="0" w:space="0" w:color="auto"/>
      </w:divBdr>
    </w:div>
    <w:div w:id="1204755845">
      <w:bodyDiv w:val="1"/>
      <w:marLeft w:val="0"/>
      <w:marRight w:val="0"/>
      <w:marTop w:val="0"/>
      <w:marBottom w:val="0"/>
      <w:divBdr>
        <w:top w:val="none" w:sz="0" w:space="0" w:color="auto"/>
        <w:left w:val="none" w:sz="0" w:space="0" w:color="auto"/>
        <w:bottom w:val="none" w:sz="0" w:space="0" w:color="auto"/>
        <w:right w:val="none" w:sz="0" w:space="0" w:color="auto"/>
      </w:divBdr>
    </w:div>
    <w:div w:id="1213037280">
      <w:bodyDiv w:val="1"/>
      <w:marLeft w:val="0"/>
      <w:marRight w:val="0"/>
      <w:marTop w:val="0"/>
      <w:marBottom w:val="0"/>
      <w:divBdr>
        <w:top w:val="none" w:sz="0" w:space="0" w:color="auto"/>
        <w:left w:val="none" w:sz="0" w:space="0" w:color="auto"/>
        <w:bottom w:val="none" w:sz="0" w:space="0" w:color="auto"/>
        <w:right w:val="none" w:sz="0" w:space="0" w:color="auto"/>
      </w:divBdr>
    </w:div>
    <w:div w:id="1215047446">
      <w:bodyDiv w:val="1"/>
      <w:marLeft w:val="0"/>
      <w:marRight w:val="0"/>
      <w:marTop w:val="0"/>
      <w:marBottom w:val="0"/>
      <w:divBdr>
        <w:top w:val="none" w:sz="0" w:space="0" w:color="auto"/>
        <w:left w:val="none" w:sz="0" w:space="0" w:color="auto"/>
        <w:bottom w:val="none" w:sz="0" w:space="0" w:color="auto"/>
        <w:right w:val="none" w:sz="0" w:space="0" w:color="auto"/>
      </w:divBdr>
    </w:div>
    <w:div w:id="1236015321">
      <w:bodyDiv w:val="1"/>
      <w:marLeft w:val="0"/>
      <w:marRight w:val="0"/>
      <w:marTop w:val="0"/>
      <w:marBottom w:val="0"/>
      <w:divBdr>
        <w:top w:val="none" w:sz="0" w:space="0" w:color="auto"/>
        <w:left w:val="none" w:sz="0" w:space="0" w:color="auto"/>
        <w:bottom w:val="none" w:sz="0" w:space="0" w:color="auto"/>
        <w:right w:val="none" w:sz="0" w:space="0" w:color="auto"/>
      </w:divBdr>
    </w:div>
    <w:div w:id="1244800669">
      <w:bodyDiv w:val="1"/>
      <w:marLeft w:val="0"/>
      <w:marRight w:val="0"/>
      <w:marTop w:val="0"/>
      <w:marBottom w:val="0"/>
      <w:divBdr>
        <w:top w:val="none" w:sz="0" w:space="0" w:color="auto"/>
        <w:left w:val="none" w:sz="0" w:space="0" w:color="auto"/>
        <w:bottom w:val="none" w:sz="0" w:space="0" w:color="auto"/>
        <w:right w:val="none" w:sz="0" w:space="0" w:color="auto"/>
      </w:divBdr>
    </w:div>
    <w:div w:id="1245798502">
      <w:bodyDiv w:val="1"/>
      <w:marLeft w:val="0"/>
      <w:marRight w:val="0"/>
      <w:marTop w:val="0"/>
      <w:marBottom w:val="0"/>
      <w:divBdr>
        <w:top w:val="none" w:sz="0" w:space="0" w:color="auto"/>
        <w:left w:val="none" w:sz="0" w:space="0" w:color="auto"/>
        <w:bottom w:val="none" w:sz="0" w:space="0" w:color="auto"/>
        <w:right w:val="none" w:sz="0" w:space="0" w:color="auto"/>
      </w:divBdr>
    </w:div>
    <w:div w:id="1257402090">
      <w:bodyDiv w:val="1"/>
      <w:marLeft w:val="0"/>
      <w:marRight w:val="0"/>
      <w:marTop w:val="0"/>
      <w:marBottom w:val="0"/>
      <w:divBdr>
        <w:top w:val="none" w:sz="0" w:space="0" w:color="auto"/>
        <w:left w:val="none" w:sz="0" w:space="0" w:color="auto"/>
        <w:bottom w:val="none" w:sz="0" w:space="0" w:color="auto"/>
        <w:right w:val="none" w:sz="0" w:space="0" w:color="auto"/>
      </w:divBdr>
    </w:div>
    <w:div w:id="1281303224">
      <w:bodyDiv w:val="1"/>
      <w:marLeft w:val="0"/>
      <w:marRight w:val="0"/>
      <w:marTop w:val="0"/>
      <w:marBottom w:val="0"/>
      <w:divBdr>
        <w:top w:val="none" w:sz="0" w:space="0" w:color="auto"/>
        <w:left w:val="none" w:sz="0" w:space="0" w:color="auto"/>
        <w:bottom w:val="none" w:sz="0" w:space="0" w:color="auto"/>
        <w:right w:val="none" w:sz="0" w:space="0" w:color="auto"/>
      </w:divBdr>
    </w:div>
    <w:div w:id="1299068776">
      <w:bodyDiv w:val="1"/>
      <w:marLeft w:val="0"/>
      <w:marRight w:val="0"/>
      <w:marTop w:val="0"/>
      <w:marBottom w:val="0"/>
      <w:divBdr>
        <w:top w:val="none" w:sz="0" w:space="0" w:color="auto"/>
        <w:left w:val="none" w:sz="0" w:space="0" w:color="auto"/>
        <w:bottom w:val="none" w:sz="0" w:space="0" w:color="auto"/>
        <w:right w:val="none" w:sz="0" w:space="0" w:color="auto"/>
      </w:divBdr>
    </w:div>
    <w:div w:id="1318142837">
      <w:bodyDiv w:val="1"/>
      <w:marLeft w:val="0"/>
      <w:marRight w:val="0"/>
      <w:marTop w:val="0"/>
      <w:marBottom w:val="0"/>
      <w:divBdr>
        <w:top w:val="none" w:sz="0" w:space="0" w:color="auto"/>
        <w:left w:val="none" w:sz="0" w:space="0" w:color="auto"/>
        <w:bottom w:val="none" w:sz="0" w:space="0" w:color="auto"/>
        <w:right w:val="none" w:sz="0" w:space="0" w:color="auto"/>
      </w:divBdr>
    </w:div>
    <w:div w:id="1320575565">
      <w:bodyDiv w:val="1"/>
      <w:marLeft w:val="0"/>
      <w:marRight w:val="0"/>
      <w:marTop w:val="0"/>
      <w:marBottom w:val="0"/>
      <w:divBdr>
        <w:top w:val="none" w:sz="0" w:space="0" w:color="auto"/>
        <w:left w:val="none" w:sz="0" w:space="0" w:color="auto"/>
        <w:bottom w:val="none" w:sz="0" w:space="0" w:color="auto"/>
        <w:right w:val="none" w:sz="0" w:space="0" w:color="auto"/>
      </w:divBdr>
    </w:div>
    <w:div w:id="1323848569">
      <w:bodyDiv w:val="1"/>
      <w:marLeft w:val="0"/>
      <w:marRight w:val="0"/>
      <w:marTop w:val="0"/>
      <w:marBottom w:val="0"/>
      <w:divBdr>
        <w:top w:val="none" w:sz="0" w:space="0" w:color="auto"/>
        <w:left w:val="none" w:sz="0" w:space="0" w:color="auto"/>
        <w:bottom w:val="none" w:sz="0" w:space="0" w:color="auto"/>
        <w:right w:val="none" w:sz="0" w:space="0" w:color="auto"/>
      </w:divBdr>
    </w:div>
    <w:div w:id="1334839839">
      <w:bodyDiv w:val="1"/>
      <w:marLeft w:val="0"/>
      <w:marRight w:val="0"/>
      <w:marTop w:val="0"/>
      <w:marBottom w:val="0"/>
      <w:divBdr>
        <w:top w:val="none" w:sz="0" w:space="0" w:color="auto"/>
        <w:left w:val="none" w:sz="0" w:space="0" w:color="auto"/>
        <w:bottom w:val="none" w:sz="0" w:space="0" w:color="auto"/>
        <w:right w:val="none" w:sz="0" w:space="0" w:color="auto"/>
      </w:divBdr>
    </w:div>
    <w:div w:id="1341468450">
      <w:bodyDiv w:val="1"/>
      <w:marLeft w:val="0"/>
      <w:marRight w:val="0"/>
      <w:marTop w:val="0"/>
      <w:marBottom w:val="0"/>
      <w:divBdr>
        <w:top w:val="none" w:sz="0" w:space="0" w:color="auto"/>
        <w:left w:val="none" w:sz="0" w:space="0" w:color="auto"/>
        <w:bottom w:val="none" w:sz="0" w:space="0" w:color="auto"/>
        <w:right w:val="none" w:sz="0" w:space="0" w:color="auto"/>
      </w:divBdr>
    </w:div>
    <w:div w:id="1352101765">
      <w:bodyDiv w:val="1"/>
      <w:marLeft w:val="0"/>
      <w:marRight w:val="0"/>
      <w:marTop w:val="0"/>
      <w:marBottom w:val="0"/>
      <w:divBdr>
        <w:top w:val="none" w:sz="0" w:space="0" w:color="auto"/>
        <w:left w:val="none" w:sz="0" w:space="0" w:color="auto"/>
        <w:bottom w:val="none" w:sz="0" w:space="0" w:color="auto"/>
        <w:right w:val="none" w:sz="0" w:space="0" w:color="auto"/>
      </w:divBdr>
    </w:div>
    <w:div w:id="1364942841">
      <w:bodyDiv w:val="1"/>
      <w:marLeft w:val="0"/>
      <w:marRight w:val="0"/>
      <w:marTop w:val="0"/>
      <w:marBottom w:val="0"/>
      <w:divBdr>
        <w:top w:val="none" w:sz="0" w:space="0" w:color="auto"/>
        <w:left w:val="none" w:sz="0" w:space="0" w:color="auto"/>
        <w:bottom w:val="none" w:sz="0" w:space="0" w:color="auto"/>
        <w:right w:val="none" w:sz="0" w:space="0" w:color="auto"/>
      </w:divBdr>
    </w:div>
    <w:div w:id="1371345519">
      <w:bodyDiv w:val="1"/>
      <w:marLeft w:val="0"/>
      <w:marRight w:val="0"/>
      <w:marTop w:val="0"/>
      <w:marBottom w:val="0"/>
      <w:divBdr>
        <w:top w:val="none" w:sz="0" w:space="0" w:color="auto"/>
        <w:left w:val="none" w:sz="0" w:space="0" w:color="auto"/>
        <w:bottom w:val="none" w:sz="0" w:space="0" w:color="auto"/>
        <w:right w:val="none" w:sz="0" w:space="0" w:color="auto"/>
      </w:divBdr>
    </w:div>
    <w:div w:id="1377193112">
      <w:bodyDiv w:val="1"/>
      <w:marLeft w:val="0"/>
      <w:marRight w:val="0"/>
      <w:marTop w:val="0"/>
      <w:marBottom w:val="0"/>
      <w:divBdr>
        <w:top w:val="none" w:sz="0" w:space="0" w:color="auto"/>
        <w:left w:val="none" w:sz="0" w:space="0" w:color="auto"/>
        <w:bottom w:val="none" w:sz="0" w:space="0" w:color="auto"/>
        <w:right w:val="none" w:sz="0" w:space="0" w:color="auto"/>
      </w:divBdr>
    </w:div>
    <w:div w:id="1379206559">
      <w:bodyDiv w:val="1"/>
      <w:marLeft w:val="0"/>
      <w:marRight w:val="0"/>
      <w:marTop w:val="0"/>
      <w:marBottom w:val="0"/>
      <w:divBdr>
        <w:top w:val="none" w:sz="0" w:space="0" w:color="auto"/>
        <w:left w:val="none" w:sz="0" w:space="0" w:color="auto"/>
        <w:bottom w:val="none" w:sz="0" w:space="0" w:color="auto"/>
        <w:right w:val="none" w:sz="0" w:space="0" w:color="auto"/>
      </w:divBdr>
    </w:div>
    <w:div w:id="1382634121">
      <w:bodyDiv w:val="1"/>
      <w:marLeft w:val="0"/>
      <w:marRight w:val="0"/>
      <w:marTop w:val="0"/>
      <w:marBottom w:val="0"/>
      <w:divBdr>
        <w:top w:val="none" w:sz="0" w:space="0" w:color="auto"/>
        <w:left w:val="none" w:sz="0" w:space="0" w:color="auto"/>
        <w:bottom w:val="none" w:sz="0" w:space="0" w:color="auto"/>
        <w:right w:val="none" w:sz="0" w:space="0" w:color="auto"/>
      </w:divBdr>
    </w:div>
    <w:div w:id="1387100692">
      <w:bodyDiv w:val="1"/>
      <w:marLeft w:val="0"/>
      <w:marRight w:val="0"/>
      <w:marTop w:val="0"/>
      <w:marBottom w:val="0"/>
      <w:divBdr>
        <w:top w:val="none" w:sz="0" w:space="0" w:color="auto"/>
        <w:left w:val="none" w:sz="0" w:space="0" w:color="auto"/>
        <w:bottom w:val="none" w:sz="0" w:space="0" w:color="auto"/>
        <w:right w:val="none" w:sz="0" w:space="0" w:color="auto"/>
      </w:divBdr>
    </w:div>
    <w:div w:id="1389183187">
      <w:bodyDiv w:val="1"/>
      <w:marLeft w:val="0"/>
      <w:marRight w:val="0"/>
      <w:marTop w:val="0"/>
      <w:marBottom w:val="0"/>
      <w:divBdr>
        <w:top w:val="none" w:sz="0" w:space="0" w:color="auto"/>
        <w:left w:val="none" w:sz="0" w:space="0" w:color="auto"/>
        <w:bottom w:val="none" w:sz="0" w:space="0" w:color="auto"/>
        <w:right w:val="none" w:sz="0" w:space="0" w:color="auto"/>
      </w:divBdr>
    </w:div>
    <w:div w:id="1393115187">
      <w:bodyDiv w:val="1"/>
      <w:marLeft w:val="0"/>
      <w:marRight w:val="0"/>
      <w:marTop w:val="0"/>
      <w:marBottom w:val="0"/>
      <w:divBdr>
        <w:top w:val="none" w:sz="0" w:space="0" w:color="auto"/>
        <w:left w:val="none" w:sz="0" w:space="0" w:color="auto"/>
        <w:bottom w:val="none" w:sz="0" w:space="0" w:color="auto"/>
        <w:right w:val="none" w:sz="0" w:space="0" w:color="auto"/>
      </w:divBdr>
    </w:div>
    <w:div w:id="1403407324">
      <w:bodyDiv w:val="1"/>
      <w:marLeft w:val="0"/>
      <w:marRight w:val="0"/>
      <w:marTop w:val="0"/>
      <w:marBottom w:val="0"/>
      <w:divBdr>
        <w:top w:val="none" w:sz="0" w:space="0" w:color="auto"/>
        <w:left w:val="none" w:sz="0" w:space="0" w:color="auto"/>
        <w:bottom w:val="none" w:sz="0" w:space="0" w:color="auto"/>
        <w:right w:val="none" w:sz="0" w:space="0" w:color="auto"/>
      </w:divBdr>
    </w:div>
    <w:div w:id="1419407121">
      <w:bodyDiv w:val="1"/>
      <w:marLeft w:val="0"/>
      <w:marRight w:val="0"/>
      <w:marTop w:val="0"/>
      <w:marBottom w:val="0"/>
      <w:divBdr>
        <w:top w:val="none" w:sz="0" w:space="0" w:color="auto"/>
        <w:left w:val="none" w:sz="0" w:space="0" w:color="auto"/>
        <w:bottom w:val="none" w:sz="0" w:space="0" w:color="auto"/>
        <w:right w:val="none" w:sz="0" w:space="0" w:color="auto"/>
      </w:divBdr>
    </w:div>
    <w:div w:id="1455831388">
      <w:bodyDiv w:val="1"/>
      <w:marLeft w:val="0"/>
      <w:marRight w:val="0"/>
      <w:marTop w:val="0"/>
      <w:marBottom w:val="0"/>
      <w:divBdr>
        <w:top w:val="none" w:sz="0" w:space="0" w:color="auto"/>
        <w:left w:val="none" w:sz="0" w:space="0" w:color="auto"/>
        <w:bottom w:val="none" w:sz="0" w:space="0" w:color="auto"/>
        <w:right w:val="none" w:sz="0" w:space="0" w:color="auto"/>
      </w:divBdr>
    </w:div>
    <w:div w:id="1468667144">
      <w:bodyDiv w:val="1"/>
      <w:marLeft w:val="0"/>
      <w:marRight w:val="0"/>
      <w:marTop w:val="0"/>
      <w:marBottom w:val="0"/>
      <w:divBdr>
        <w:top w:val="none" w:sz="0" w:space="0" w:color="auto"/>
        <w:left w:val="none" w:sz="0" w:space="0" w:color="auto"/>
        <w:bottom w:val="none" w:sz="0" w:space="0" w:color="auto"/>
        <w:right w:val="none" w:sz="0" w:space="0" w:color="auto"/>
      </w:divBdr>
    </w:div>
    <w:div w:id="1500464810">
      <w:bodyDiv w:val="1"/>
      <w:marLeft w:val="0"/>
      <w:marRight w:val="0"/>
      <w:marTop w:val="0"/>
      <w:marBottom w:val="0"/>
      <w:divBdr>
        <w:top w:val="none" w:sz="0" w:space="0" w:color="auto"/>
        <w:left w:val="none" w:sz="0" w:space="0" w:color="auto"/>
        <w:bottom w:val="none" w:sz="0" w:space="0" w:color="auto"/>
        <w:right w:val="none" w:sz="0" w:space="0" w:color="auto"/>
      </w:divBdr>
    </w:div>
    <w:div w:id="1511675242">
      <w:bodyDiv w:val="1"/>
      <w:marLeft w:val="0"/>
      <w:marRight w:val="0"/>
      <w:marTop w:val="0"/>
      <w:marBottom w:val="0"/>
      <w:divBdr>
        <w:top w:val="none" w:sz="0" w:space="0" w:color="auto"/>
        <w:left w:val="none" w:sz="0" w:space="0" w:color="auto"/>
        <w:bottom w:val="none" w:sz="0" w:space="0" w:color="auto"/>
        <w:right w:val="none" w:sz="0" w:space="0" w:color="auto"/>
      </w:divBdr>
    </w:div>
    <w:div w:id="1514148054">
      <w:bodyDiv w:val="1"/>
      <w:marLeft w:val="0"/>
      <w:marRight w:val="0"/>
      <w:marTop w:val="0"/>
      <w:marBottom w:val="0"/>
      <w:divBdr>
        <w:top w:val="none" w:sz="0" w:space="0" w:color="auto"/>
        <w:left w:val="none" w:sz="0" w:space="0" w:color="auto"/>
        <w:bottom w:val="none" w:sz="0" w:space="0" w:color="auto"/>
        <w:right w:val="none" w:sz="0" w:space="0" w:color="auto"/>
      </w:divBdr>
    </w:div>
    <w:div w:id="1522476837">
      <w:bodyDiv w:val="1"/>
      <w:marLeft w:val="0"/>
      <w:marRight w:val="0"/>
      <w:marTop w:val="0"/>
      <w:marBottom w:val="0"/>
      <w:divBdr>
        <w:top w:val="none" w:sz="0" w:space="0" w:color="auto"/>
        <w:left w:val="none" w:sz="0" w:space="0" w:color="auto"/>
        <w:bottom w:val="none" w:sz="0" w:space="0" w:color="auto"/>
        <w:right w:val="none" w:sz="0" w:space="0" w:color="auto"/>
      </w:divBdr>
    </w:div>
    <w:div w:id="1527911193">
      <w:bodyDiv w:val="1"/>
      <w:marLeft w:val="0"/>
      <w:marRight w:val="0"/>
      <w:marTop w:val="0"/>
      <w:marBottom w:val="0"/>
      <w:divBdr>
        <w:top w:val="none" w:sz="0" w:space="0" w:color="auto"/>
        <w:left w:val="none" w:sz="0" w:space="0" w:color="auto"/>
        <w:bottom w:val="none" w:sz="0" w:space="0" w:color="auto"/>
        <w:right w:val="none" w:sz="0" w:space="0" w:color="auto"/>
      </w:divBdr>
    </w:div>
    <w:div w:id="1531263670">
      <w:bodyDiv w:val="1"/>
      <w:marLeft w:val="0"/>
      <w:marRight w:val="0"/>
      <w:marTop w:val="0"/>
      <w:marBottom w:val="0"/>
      <w:divBdr>
        <w:top w:val="none" w:sz="0" w:space="0" w:color="auto"/>
        <w:left w:val="none" w:sz="0" w:space="0" w:color="auto"/>
        <w:bottom w:val="none" w:sz="0" w:space="0" w:color="auto"/>
        <w:right w:val="none" w:sz="0" w:space="0" w:color="auto"/>
      </w:divBdr>
      <w:divsChild>
        <w:div w:id="835344553">
          <w:marLeft w:val="0"/>
          <w:marRight w:val="0"/>
          <w:marTop w:val="34"/>
          <w:marBottom w:val="34"/>
          <w:divBdr>
            <w:top w:val="none" w:sz="0" w:space="0" w:color="auto"/>
            <w:left w:val="none" w:sz="0" w:space="0" w:color="auto"/>
            <w:bottom w:val="none" w:sz="0" w:space="0" w:color="auto"/>
            <w:right w:val="none" w:sz="0" w:space="0" w:color="auto"/>
          </w:divBdr>
        </w:div>
      </w:divsChild>
    </w:div>
    <w:div w:id="1558710797">
      <w:bodyDiv w:val="1"/>
      <w:marLeft w:val="0"/>
      <w:marRight w:val="0"/>
      <w:marTop w:val="0"/>
      <w:marBottom w:val="0"/>
      <w:divBdr>
        <w:top w:val="none" w:sz="0" w:space="0" w:color="auto"/>
        <w:left w:val="none" w:sz="0" w:space="0" w:color="auto"/>
        <w:bottom w:val="none" w:sz="0" w:space="0" w:color="auto"/>
        <w:right w:val="none" w:sz="0" w:space="0" w:color="auto"/>
      </w:divBdr>
    </w:div>
    <w:div w:id="1573662536">
      <w:bodyDiv w:val="1"/>
      <w:marLeft w:val="0"/>
      <w:marRight w:val="0"/>
      <w:marTop w:val="0"/>
      <w:marBottom w:val="0"/>
      <w:divBdr>
        <w:top w:val="none" w:sz="0" w:space="0" w:color="auto"/>
        <w:left w:val="none" w:sz="0" w:space="0" w:color="auto"/>
        <w:bottom w:val="none" w:sz="0" w:space="0" w:color="auto"/>
        <w:right w:val="none" w:sz="0" w:space="0" w:color="auto"/>
      </w:divBdr>
    </w:div>
    <w:div w:id="1579098863">
      <w:bodyDiv w:val="1"/>
      <w:marLeft w:val="0"/>
      <w:marRight w:val="0"/>
      <w:marTop w:val="0"/>
      <w:marBottom w:val="0"/>
      <w:divBdr>
        <w:top w:val="none" w:sz="0" w:space="0" w:color="auto"/>
        <w:left w:val="none" w:sz="0" w:space="0" w:color="auto"/>
        <w:bottom w:val="none" w:sz="0" w:space="0" w:color="auto"/>
        <w:right w:val="none" w:sz="0" w:space="0" w:color="auto"/>
      </w:divBdr>
    </w:div>
    <w:div w:id="1617368969">
      <w:bodyDiv w:val="1"/>
      <w:marLeft w:val="0"/>
      <w:marRight w:val="0"/>
      <w:marTop w:val="0"/>
      <w:marBottom w:val="0"/>
      <w:divBdr>
        <w:top w:val="none" w:sz="0" w:space="0" w:color="auto"/>
        <w:left w:val="none" w:sz="0" w:space="0" w:color="auto"/>
        <w:bottom w:val="none" w:sz="0" w:space="0" w:color="auto"/>
        <w:right w:val="none" w:sz="0" w:space="0" w:color="auto"/>
      </w:divBdr>
    </w:div>
    <w:div w:id="1627932583">
      <w:bodyDiv w:val="1"/>
      <w:marLeft w:val="0"/>
      <w:marRight w:val="0"/>
      <w:marTop w:val="0"/>
      <w:marBottom w:val="0"/>
      <w:divBdr>
        <w:top w:val="none" w:sz="0" w:space="0" w:color="auto"/>
        <w:left w:val="none" w:sz="0" w:space="0" w:color="auto"/>
        <w:bottom w:val="none" w:sz="0" w:space="0" w:color="auto"/>
        <w:right w:val="none" w:sz="0" w:space="0" w:color="auto"/>
      </w:divBdr>
    </w:div>
    <w:div w:id="1657106054">
      <w:bodyDiv w:val="1"/>
      <w:marLeft w:val="0"/>
      <w:marRight w:val="0"/>
      <w:marTop w:val="0"/>
      <w:marBottom w:val="0"/>
      <w:divBdr>
        <w:top w:val="none" w:sz="0" w:space="0" w:color="auto"/>
        <w:left w:val="none" w:sz="0" w:space="0" w:color="auto"/>
        <w:bottom w:val="none" w:sz="0" w:space="0" w:color="auto"/>
        <w:right w:val="none" w:sz="0" w:space="0" w:color="auto"/>
      </w:divBdr>
    </w:div>
    <w:div w:id="1659116786">
      <w:bodyDiv w:val="1"/>
      <w:marLeft w:val="0"/>
      <w:marRight w:val="0"/>
      <w:marTop w:val="0"/>
      <w:marBottom w:val="0"/>
      <w:divBdr>
        <w:top w:val="none" w:sz="0" w:space="0" w:color="auto"/>
        <w:left w:val="none" w:sz="0" w:space="0" w:color="auto"/>
        <w:bottom w:val="none" w:sz="0" w:space="0" w:color="auto"/>
        <w:right w:val="none" w:sz="0" w:space="0" w:color="auto"/>
      </w:divBdr>
    </w:div>
    <w:div w:id="1695687130">
      <w:bodyDiv w:val="1"/>
      <w:marLeft w:val="0"/>
      <w:marRight w:val="0"/>
      <w:marTop w:val="0"/>
      <w:marBottom w:val="0"/>
      <w:divBdr>
        <w:top w:val="none" w:sz="0" w:space="0" w:color="auto"/>
        <w:left w:val="none" w:sz="0" w:space="0" w:color="auto"/>
        <w:bottom w:val="none" w:sz="0" w:space="0" w:color="auto"/>
        <w:right w:val="none" w:sz="0" w:space="0" w:color="auto"/>
      </w:divBdr>
    </w:div>
    <w:div w:id="1702900535">
      <w:bodyDiv w:val="1"/>
      <w:marLeft w:val="0"/>
      <w:marRight w:val="0"/>
      <w:marTop w:val="0"/>
      <w:marBottom w:val="0"/>
      <w:divBdr>
        <w:top w:val="none" w:sz="0" w:space="0" w:color="auto"/>
        <w:left w:val="none" w:sz="0" w:space="0" w:color="auto"/>
        <w:bottom w:val="none" w:sz="0" w:space="0" w:color="auto"/>
        <w:right w:val="none" w:sz="0" w:space="0" w:color="auto"/>
      </w:divBdr>
    </w:div>
    <w:div w:id="1714690732">
      <w:bodyDiv w:val="1"/>
      <w:marLeft w:val="0"/>
      <w:marRight w:val="0"/>
      <w:marTop w:val="0"/>
      <w:marBottom w:val="0"/>
      <w:divBdr>
        <w:top w:val="none" w:sz="0" w:space="0" w:color="auto"/>
        <w:left w:val="none" w:sz="0" w:space="0" w:color="auto"/>
        <w:bottom w:val="none" w:sz="0" w:space="0" w:color="auto"/>
        <w:right w:val="none" w:sz="0" w:space="0" w:color="auto"/>
      </w:divBdr>
    </w:div>
    <w:div w:id="1722317746">
      <w:bodyDiv w:val="1"/>
      <w:marLeft w:val="0"/>
      <w:marRight w:val="0"/>
      <w:marTop w:val="0"/>
      <w:marBottom w:val="0"/>
      <w:divBdr>
        <w:top w:val="none" w:sz="0" w:space="0" w:color="auto"/>
        <w:left w:val="none" w:sz="0" w:space="0" w:color="auto"/>
        <w:bottom w:val="none" w:sz="0" w:space="0" w:color="auto"/>
        <w:right w:val="none" w:sz="0" w:space="0" w:color="auto"/>
      </w:divBdr>
    </w:div>
    <w:div w:id="1723090246">
      <w:bodyDiv w:val="1"/>
      <w:marLeft w:val="0"/>
      <w:marRight w:val="0"/>
      <w:marTop w:val="0"/>
      <w:marBottom w:val="0"/>
      <w:divBdr>
        <w:top w:val="none" w:sz="0" w:space="0" w:color="auto"/>
        <w:left w:val="none" w:sz="0" w:space="0" w:color="auto"/>
        <w:bottom w:val="none" w:sz="0" w:space="0" w:color="auto"/>
        <w:right w:val="none" w:sz="0" w:space="0" w:color="auto"/>
      </w:divBdr>
    </w:div>
    <w:div w:id="1726755193">
      <w:bodyDiv w:val="1"/>
      <w:marLeft w:val="0"/>
      <w:marRight w:val="0"/>
      <w:marTop w:val="0"/>
      <w:marBottom w:val="0"/>
      <w:divBdr>
        <w:top w:val="none" w:sz="0" w:space="0" w:color="auto"/>
        <w:left w:val="none" w:sz="0" w:space="0" w:color="auto"/>
        <w:bottom w:val="none" w:sz="0" w:space="0" w:color="auto"/>
        <w:right w:val="none" w:sz="0" w:space="0" w:color="auto"/>
      </w:divBdr>
    </w:div>
    <w:div w:id="1739982582">
      <w:bodyDiv w:val="1"/>
      <w:marLeft w:val="0"/>
      <w:marRight w:val="0"/>
      <w:marTop w:val="0"/>
      <w:marBottom w:val="0"/>
      <w:divBdr>
        <w:top w:val="none" w:sz="0" w:space="0" w:color="auto"/>
        <w:left w:val="none" w:sz="0" w:space="0" w:color="auto"/>
        <w:bottom w:val="none" w:sz="0" w:space="0" w:color="auto"/>
        <w:right w:val="none" w:sz="0" w:space="0" w:color="auto"/>
      </w:divBdr>
    </w:div>
    <w:div w:id="1779251690">
      <w:bodyDiv w:val="1"/>
      <w:marLeft w:val="0"/>
      <w:marRight w:val="0"/>
      <w:marTop w:val="0"/>
      <w:marBottom w:val="0"/>
      <w:divBdr>
        <w:top w:val="none" w:sz="0" w:space="0" w:color="auto"/>
        <w:left w:val="none" w:sz="0" w:space="0" w:color="auto"/>
        <w:bottom w:val="none" w:sz="0" w:space="0" w:color="auto"/>
        <w:right w:val="none" w:sz="0" w:space="0" w:color="auto"/>
      </w:divBdr>
    </w:div>
    <w:div w:id="1782803660">
      <w:bodyDiv w:val="1"/>
      <w:marLeft w:val="0"/>
      <w:marRight w:val="0"/>
      <w:marTop w:val="0"/>
      <w:marBottom w:val="0"/>
      <w:divBdr>
        <w:top w:val="none" w:sz="0" w:space="0" w:color="auto"/>
        <w:left w:val="none" w:sz="0" w:space="0" w:color="auto"/>
        <w:bottom w:val="none" w:sz="0" w:space="0" w:color="auto"/>
        <w:right w:val="none" w:sz="0" w:space="0" w:color="auto"/>
      </w:divBdr>
    </w:div>
    <w:div w:id="1786268618">
      <w:bodyDiv w:val="1"/>
      <w:marLeft w:val="0"/>
      <w:marRight w:val="0"/>
      <w:marTop w:val="0"/>
      <w:marBottom w:val="0"/>
      <w:divBdr>
        <w:top w:val="none" w:sz="0" w:space="0" w:color="auto"/>
        <w:left w:val="none" w:sz="0" w:space="0" w:color="auto"/>
        <w:bottom w:val="none" w:sz="0" w:space="0" w:color="auto"/>
        <w:right w:val="none" w:sz="0" w:space="0" w:color="auto"/>
      </w:divBdr>
    </w:div>
    <w:div w:id="1791626766">
      <w:bodyDiv w:val="1"/>
      <w:marLeft w:val="0"/>
      <w:marRight w:val="0"/>
      <w:marTop w:val="0"/>
      <w:marBottom w:val="0"/>
      <w:divBdr>
        <w:top w:val="none" w:sz="0" w:space="0" w:color="auto"/>
        <w:left w:val="none" w:sz="0" w:space="0" w:color="auto"/>
        <w:bottom w:val="none" w:sz="0" w:space="0" w:color="auto"/>
        <w:right w:val="none" w:sz="0" w:space="0" w:color="auto"/>
      </w:divBdr>
    </w:div>
    <w:div w:id="1793018654">
      <w:bodyDiv w:val="1"/>
      <w:marLeft w:val="0"/>
      <w:marRight w:val="0"/>
      <w:marTop w:val="0"/>
      <w:marBottom w:val="0"/>
      <w:divBdr>
        <w:top w:val="none" w:sz="0" w:space="0" w:color="auto"/>
        <w:left w:val="none" w:sz="0" w:space="0" w:color="auto"/>
        <w:bottom w:val="none" w:sz="0" w:space="0" w:color="auto"/>
        <w:right w:val="none" w:sz="0" w:space="0" w:color="auto"/>
      </w:divBdr>
    </w:div>
    <w:div w:id="1794203427">
      <w:bodyDiv w:val="1"/>
      <w:marLeft w:val="0"/>
      <w:marRight w:val="0"/>
      <w:marTop w:val="0"/>
      <w:marBottom w:val="0"/>
      <w:divBdr>
        <w:top w:val="none" w:sz="0" w:space="0" w:color="auto"/>
        <w:left w:val="none" w:sz="0" w:space="0" w:color="auto"/>
        <w:bottom w:val="none" w:sz="0" w:space="0" w:color="auto"/>
        <w:right w:val="none" w:sz="0" w:space="0" w:color="auto"/>
      </w:divBdr>
    </w:div>
    <w:div w:id="1825202274">
      <w:bodyDiv w:val="1"/>
      <w:marLeft w:val="0"/>
      <w:marRight w:val="0"/>
      <w:marTop w:val="0"/>
      <w:marBottom w:val="0"/>
      <w:divBdr>
        <w:top w:val="none" w:sz="0" w:space="0" w:color="auto"/>
        <w:left w:val="none" w:sz="0" w:space="0" w:color="auto"/>
        <w:bottom w:val="none" w:sz="0" w:space="0" w:color="auto"/>
        <w:right w:val="none" w:sz="0" w:space="0" w:color="auto"/>
      </w:divBdr>
    </w:div>
    <w:div w:id="1833716506">
      <w:bodyDiv w:val="1"/>
      <w:marLeft w:val="0"/>
      <w:marRight w:val="0"/>
      <w:marTop w:val="0"/>
      <w:marBottom w:val="0"/>
      <w:divBdr>
        <w:top w:val="none" w:sz="0" w:space="0" w:color="auto"/>
        <w:left w:val="none" w:sz="0" w:space="0" w:color="auto"/>
        <w:bottom w:val="none" w:sz="0" w:space="0" w:color="auto"/>
        <w:right w:val="none" w:sz="0" w:space="0" w:color="auto"/>
      </w:divBdr>
    </w:div>
    <w:div w:id="1838878948">
      <w:bodyDiv w:val="1"/>
      <w:marLeft w:val="0"/>
      <w:marRight w:val="0"/>
      <w:marTop w:val="0"/>
      <w:marBottom w:val="0"/>
      <w:divBdr>
        <w:top w:val="none" w:sz="0" w:space="0" w:color="auto"/>
        <w:left w:val="none" w:sz="0" w:space="0" w:color="auto"/>
        <w:bottom w:val="none" w:sz="0" w:space="0" w:color="auto"/>
        <w:right w:val="none" w:sz="0" w:space="0" w:color="auto"/>
      </w:divBdr>
    </w:div>
    <w:div w:id="1839878168">
      <w:bodyDiv w:val="1"/>
      <w:marLeft w:val="0"/>
      <w:marRight w:val="0"/>
      <w:marTop w:val="0"/>
      <w:marBottom w:val="0"/>
      <w:divBdr>
        <w:top w:val="none" w:sz="0" w:space="0" w:color="auto"/>
        <w:left w:val="none" w:sz="0" w:space="0" w:color="auto"/>
        <w:bottom w:val="none" w:sz="0" w:space="0" w:color="auto"/>
        <w:right w:val="none" w:sz="0" w:space="0" w:color="auto"/>
      </w:divBdr>
    </w:div>
    <w:div w:id="1841121477">
      <w:bodyDiv w:val="1"/>
      <w:marLeft w:val="0"/>
      <w:marRight w:val="0"/>
      <w:marTop w:val="0"/>
      <w:marBottom w:val="0"/>
      <w:divBdr>
        <w:top w:val="none" w:sz="0" w:space="0" w:color="auto"/>
        <w:left w:val="none" w:sz="0" w:space="0" w:color="auto"/>
        <w:bottom w:val="none" w:sz="0" w:space="0" w:color="auto"/>
        <w:right w:val="none" w:sz="0" w:space="0" w:color="auto"/>
      </w:divBdr>
    </w:div>
    <w:div w:id="1841193017">
      <w:bodyDiv w:val="1"/>
      <w:marLeft w:val="0"/>
      <w:marRight w:val="0"/>
      <w:marTop w:val="0"/>
      <w:marBottom w:val="0"/>
      <w:divBdr>
        <w:top w:val="none" w:sz="0" w:space="0" w:color="auto"/>
        <w:left w:val="none" w:sz="0" w:space="0" w:color="auto"/>
        <w:bottom w:val="none" w:sz="0" w:space="0" w:color="auto"/>
        <w:right w:val="none" w:sz="0" w:space="0" w:color="auto"/>
      </w:divBdr>
    </w:div>
    <w:div w:id="1847744007">
      <w:bodyDiv w:val="1"/>
      <w:marLeft w:val="0"/>
      <w:marRight w:val="0"/>
      <w:marTop w:val="0"/>
      <w:marBottom w:val="0"/>
      <w:divBdr>
        <w:top w:val="none" w:sz="0" w:space="0" w:color="auto"/>
        <w:left w:val="none" w:sz="0" w:space="0" w:color="auto"/>
        <w:bottom w:val="none" w:sz="0" w:space="0" w:color="auto"/>
        <w:right w:val="none" w:sz="0" w:space="0" w:color="auto"/>
      </w:divBdr>
    </w:div>
    <w:div w:id="1865243470">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98279073">
      <w:bodyDiv w:val="1"/>
      <w:marLeft w:val="0"/>
      <w:marRight w:val="0"/>
      <w:marTop w:val="0"/>
      <w:marBottom w:val="0"/>
      <w:divBdr>
        <w:top w:val="none" w:sz="0" w:space="0" w:color="auto"/>
        <w:left w:val="none" w:sz="0" w:space="0" w:color="auto"/>
        <w:bottom w:val="none" w:sz="0" w:space="0" w:color="auto"/>
        <w:right w:val="none" w:sz="0" w:space="0" w:color="auto"/>
      </w:divBdr>
    </w:div>
    <w:div w:id="1912156878">
      <w:bodyDiv w:val="1"/>
      <w:marLeft w:val="0"/>
      <w:marRight w:val="0"/>
      <w:marTop w:val="0"/>
      <w:marBottom w:val="0"/>
      <w:divBdr>
        <w:top w:val="none" w:sz="0" w:space="0" w:color="auto"/>
        <w:left w:val="none" w:sz="0" w:space="0" w:color="auto"/>
        <w:bottom w:val="none" w:sz="0" w:space="0" w:color="auto"/>
        <w:right w:val="none" w:sz="0" w:space="0" w:color="auto"/>
      </w:divBdr>
    </w:div>
    <w:div w:id="1942487415">
      <w:bodyDiv w:val="1"/>
      <w:marLeft w:val="0"/>
      <w:marRight w:val="0"/>
      <w:marTop w:val="0"/>
      <w:marBottom w:val="0"/>
      <w:divBdr>
        <w:top w:val="none" w:sz="0" w:space="0" w:color="auto"/>
        <w:left w:val="none" w:sz="0" w:space="0" w:color="auto"/>
        <w:bottom w:val="none" w:sz="0" w:space="0" w:color="auto"/>
        <w:right w:val="none" w:sz="0" w:space="0" w:color="auto"/>
      </w:divBdr>
    </w:div>
    <w:div w:id="1948612597">
      <w:bodyDiv w:val="1"/>
      <w:marLeft w:val="0"/>
      <w:marRight w:val="0"/>
      <w:marTop w:val="0"/>
      <w:marBottom w:val="0"/>
      <w:divBdr>
        <w:top w:val="none" w:sz="0" w:space="0" w:color="auto"/>
        <w:left w:val="none" w:sz="0" w:space="0" w:color="auto"/>
        <w:bottom w:val="none" w:sz="0" w:space="0" w:color="auto"/>
        <w:right w:val="none" w:sz="0" w:space="0" w:color="auto"/>
      </w:divBdr>
    </w:div>
    <w:div w:id="1977447733">
      <w:bodyDiv w:val="1"/>
      <w:marLeft w:val="0"/>
      <w:marRight w:val="0"/>
      <w:marTop w:val="0"/>
      <w:marBottom w:val="0"/>
      <w:divBdr>
        <w:top w:val="none" w:sz="0" w:space="0" w:color="auto"/>
        <w:left w:val="none" w:sz="0" w:space="0" w:color="auto"/>
        <w:bottom w:val="none" w:sz="0" w:space="0" w:color="auto"/>
        <w:right w:val="none" w:sz="0" w:space="0" w:color="auto"/>
      </w:divBdr>
    </w:div>
    <w:div w:id="1982928567">
      <w:bodyDiv w:val="1"/>
      <w:marLeft w:val="0"/>
      <w:marRight w:val="0"/>
      <w:marTop w:val="0"/>
      <w:marBottom w:val="0"/>
      <w:divBdr>
        <w:top w:val="none" w:sz="0" w:space="0" w:color="auto"/>
        <w:left w:val="none" w:sz="0" w:space="0" w:color="auto"/>
        <w:bottom w:val="none" w:sz="0" w:space="0" w:color="auto"/>
        <w:right w:val="none" w:sz="0" w:space="0" w:color="auto"/>
      </w:divBdr>
    </w:div>
    <w:div w:id="1993563437">
      <w:bodyDiv w:val="1"/>
      <w:marLeft w:val="0"/>
      <w:marRight w:val="0"/>
      <w:marTop w:val="0"/>
      <w:marBottom w:val="0"/>
      <w:divBdr>
        <w:top w:val="none" w:sz="0" w:space="0" w:color="auto"/>
        <w:left w:val="none" w:sz="0" w:space="0" w:color="auto"/>
        <w:bottom w:val="none" w:sz="0" w:space="0" w:color="auto"/>
        <w:right w:val="none" w:sz="0" w:space="0" w:color="auto"/>
      </w:divBdr>
    </w:div>
    <w:div w:id="2004817166">
      <w:bodyDiv w:val="1"/>
      <w:marLeft w:val="0"/>
      <w:marRight w:val="0"/>
      <w:marTop w:val="0"/>
      <w:marBottom w:val="0"/>
      <w:divBdr>
        <w:top w:val="none" w:sz="0" w:space="0" w:color="auto"/>
        <w:left w:val="none" w:sz="0" w:space="0" w:color="auto"/>
        <w:bottom w:val="none" w:sz="0" w:space="0" w:color="auto"/>
        <w:right w:val="none" w:sz="0" w:space="0" w:color="auto"/>
      </w:divBdr>
    </w:div>
    <w:div w:id="2010478998">
      <w:bodyDiv w:val="1"/>
      <w:marLeft w:val="0"/>
      <w:marRight w:val="0"/>
      <w:marTop w:val="0"/>
      <w:marBottom w:val="0"/>
      <w:divBdr>
        <w:top w:val="none" w:sz="0" w:space="0" w:color="auto"/>
        <w:left w:val="none" w:sz="0" w:space="0" w:color="auto"/>
        <w:bottom w:val="none" w:sz="0" w:space="0" w:color="auto"/>
        <w:right w:val="none" w:sz="0" w:space="0" w:color="auto"/>
      </w:divBdr>
    </w:div>
    <w:div w:id="2010669006">
      <w:bodyDiv w:val="1"/>
      <w:marLeft w:val="0"/>
      <w:marRight w:val="0"/>
      <w:marTop w:val="0"/>
      <w:marBottom w:val="0"/>
      <w:divBdr>
        <w:top w:val="none" w:sz="0" w:space="0" w:color="auto"/>
        <w:left w:val="none" w:sz="0" w:space="0" w:color="auto"/>
        <w:bottom w:val="none" w:sz="0" w:space="0" w:color="auto"/>
        <w:right w:val="none" w:sz="0" w:space="0" w:color="auto"/>
      </w:divBdr>
    </w:div>
    <w:div w:id="2014263634">
      <w:bodyDiv w:val="1"/>
      <w:marLeft w:val="0"/>
      <w:marRight w:val="0"/>
      <w:marTop w:val="0"/>
      <w:marBottom w:val="0"/>
      <w:divBdr>
        <w:top w:val="none" w:sz="0" w:space="0" w:color="auto"/>
        <w:left w:val="none" w:sz="0" w:space="0" w:color="auto"/>
        <w:bottom w:val="none" w:sz="0" w:space="0" w:color="auto"/>
        <w:right w:val="none" w:sz="0" w:space="0" w:color="auto"/>
      </w:divBdr>
    </w:div>
    <w:div w:id="2044018144">
      <w:bodyDiv w:val="1"/>
      <w:marLeft w:val="0"/>
      <w:marRight w:val="0"/>
      <w:marTop w:val="0"/>
      <w:marBottom w:val="0"/>
      <w:divBdr>
        <w:top w:val="none" w:sz="0" w:space="0" w:color="auto"/>
        <w:left w:val="none" w:sz="0" w:space="0" w:color="auto"/>
        <w:bottom w:val="none" w:sz="0" w:space="0" w:color="auto"/>
        <w:right w:val="none" w:sz="0" w:space="0" w:color="auto"/>
      </w:divBdr>
    </w:div>
    <w:div w:id="2053770922">
      <w:bodyDiv w:val="1"/>
      <w:marLeft w:val="0"/>
      <w:marRight w:val="0"/>
      <w:marTop w:val="0"/>
      <w:marBottom w:val="0"/>
      <w:divBdr>
        <w:top w:val="none" w:sz="0" w:space="0" w:color="auto"/>
        <w:left w:val="none" w:sz="0" w:space="0" w:color="auto"/>
        <w:bottom w:val="none" w:sz="0" w:space="0" w:color="auto"/>
        <w:right w:val="none" w:sz="0" w:space="0" w:color="auto"/>
      </w:divBdr>
    </w:div>
    <w:div w:id="2067214791">
      <w:bodyDiv w:val="1"/>
      <w:marLeft w:val="0"/>
      <w:marRight w:val="0"/>
      <w:marTop w:val="0"/>
      <w:marBottom w:val="0"/>
      <w:divBdr>
        <w:top w:val="none" w:sz="0" w:space="0" w:color="auto"/>
        <w:left w:val="none" w:sz="0" w:space="0" w:color="auto"/>
        <w:bottom w:val="none" w:sz="0" w:space="0" w:color="auto"/>
        <w:right w:val="none" w:sz="0" w:space="0" w:color="auto"/>
      </w:divBdr>
    </w:div>
    <w:div w:id="2072997219">
      <w:bodyDiv w:val="1"/>
      <w:marLeft w:val="0"/>
      <w:marRight w:val="0"/>
      <w:marTop w:val="0"/>
      <w:marBottom w:val="0"/>
      <w:divBdr>
        <w:top w:val="none" w:sz="0" w:space="0" w:color="auto"/>
        <w:left w:val="none" w:sz="0" w:space="0" w:color="auto"/>
        <w:bottom w:val="none" w:sz="0" w:space="0" w:color="auto"/>
        <w:right w:val="none" w:sz="0" w:space="0" w:color="auto"/>
      </w:divBdr>
    </w:div>
    <w:div w:id="2099322428">
      <w:bodyDiv w:val="1"/>
      <w:marLeft w:val="0"/>
      <w:marRight w:val="0"/>
      <w:marTop w:val="0"/>
      <w:marBottom w:val="0"/>
      <w:divBdr>
        <w:top w:val="none" w:sz="0" w:space="0" w:color="auto"/>
        <w:left w:val="none" w:sz="0" w:space="0" w:color="auto"/>
        <w:bottom w:val="none" w:sz="0" w:space="0" w:color="auto"/>
        <w:right w:val="none" w:sz="0" w:space="0" w:color="auto"/>
      </w:divBdr>
    </w:div>
    <w:div w:id="2112357632">
      <w:bodyDiv w:val="1"/>
      <w:marLeft w:val="0"/>
      <w:marRight w:val="0"/>
      <w:marTop w:val="0"/>
      <w:marBottom w:val="0"/>
      <w:divBdr>
        <w:top w:val="none" w:sz="0" w:space="0" w:color="auto"/>
        <w:left w:val="none" w:sz="0" w:space="0" w:color="auto"/>
        <w:bottom w:val="none" w:sz="0" w:space="0" w:color="auto"/>
        <w:right w:val="none" w:sz="0" w:space="0" w:color="auto"/>
      </w:divBdr>
    </w:div>
    <w:div w:id="2113355186">
      <w:bodyDiv w:val="1"/>
      <w:marLeft w:val="0"/>
      <w:marRight w:val="0"/>
      <w:marTop w:val="0"/>
      <w:marBottom w:val="0"/>
      <w:divBdr>
        <w:top w:val="none" w:sz="0" w:space="0" w:color="auto"/>
        <w:left w:val="none" w:sz="0" w:space="0" w:color="auto"/>
        <w:bottom w:val="none" w:sz="0" w:space="0" w:color="auto"/>
        <w:right w:val="none" w:sz="0" w:space="0" w:color="auto"/>
      </w:divBdr>
    </w:div>
    <w:div w:id="21365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5767982" TargetMode="External"/><Relationship Id="rId18" Type="http://schemas.openxmlformats.org/officeDocument/2006/relationships/hyperlink" Target="http://www.drugandalcoholdependence.com/article/S0376-8716(15)00381-6/abstract" TargetMode="External"/><Relationship Id="rId26" Type="http://schemas.openxmlformats.org/officeDocument/2006/relationships/hyperlink" Target="http://www.ncbi.nlm.nih.gov/pubmed/26134600" TargetMode="External"/><Relationship Id="rId39" Type="http://schemas.openxmlformats.org/officeDocument/2006/relationships/hyperlink" Target="http://www.ncbi.nlm.nih.gov/pubmed/?term=Web-based+study+for+improving+mammography+among+Korean+American+women.+++lee" TargetMode="External"/><Relationship Id="rId21" Type="http://schemas.openxmlformats.org/officeDocument/2006/relationships/hyperlink" Target="http://www.journalofsubstanceabusetreatment.com/article/S0740-5472(15)00169-5/abstract" TargetMode="External"/><Relationship Id="rId34" Type="http://schemas.openxmlformats.org/officeDocument/2006/relationships/hyperlink" Target="http://www.sciencedirect.com/science/article/pii/S0376871615003208" TargetMode="External"/><Relationship Id="rId42" Type="http://schemas.openxmlformats.org/officeDocument/2006/relationships/hyperlink" Target="http://www.ncbi.nlm.nih.gov/pubmed/25808267" TargetMode="External"/><Relationship Id="rId47" Type="http://schemas.openxmlformats.org/officeDocument/2006/relationships/hyperlink" Target="http://www.ncbi.nlm.nih.gov/pubmed/?term=Buprenorphine+pharmacotherapy+and+behavioral+treatment%3A+Comparison+of+outcomes+among+prescription+opioid+users%2C+heroin+users+and+combination+users." TargetMode="External"/><Relationship Id="rId50" Type="http://schemas.openxmlformats.org/officeDocument/2006/relationships/hyperlink" Target="http://www.ncbi.nlm.nih.gov/pubmed/25901451" TargetMode="External"/><Relationship Id="rId55" Type="http://schemas.openxmlformats.org/officeDocument/2006/relationships/hyperlink" Target="http://www.ncbi.nlm.nih.gov/pubmed/25741861" TargetMode="External"/><Relationship Id="rId63" Type="http://schemas.openxmlformats.org/officeDocument/2006/relationships/hyperlink" Target="http://www.ncbi.nlm.nih.gov/pubmed/25563501" TargetMode="External"/><Relationship Id="rId68" Type="http://schemas.openxmlformats.org/officeDocument/2006/relationships/hyperlink" Target="http://www.ncbi.nlm.nih.gov/pubmed/?term=Unmet+physical+and+mental+healthcare+needs+among+stimulant-using+gay+and+bisexual+homeless+men" TargetMode="External"/><Relationship Id="rId76" Type="http://schemas.openxmlformats.org/officeDocument/2006/relationships/fontTable" Target="fontTable.xml"/><Relationship Id="rId7" Type="http://schemas.openxmlformats.org/officeDocument/2006/relationships/hyperlink" Target="http://www.sciencedirect.com/science/article/pii/S0376871615000563" TargetMode="External"/><Relationship Id="rId71" Type="http://schemas.openxmlformats.org/officeDocument/2006/relationships/hyperlink" Target="http://www.tandfonline.com/doi/pdf/10.1080/07317115.2013.868850" TargetMode="External"/><Relationship Id="rId2" Type="http://schemas.openxmlformats.org/officeDocument/2006/relationships/numbering" Target="numbering.xml"/><Relationship Id="rId16" Type="http://schemas.openxmlformats.org/officeDocument/2006/relationships/hyperlink" Target="http://www.journalofsubstanceabusetreatment.com/article/S0740-5472(15)00186-5/abstract" TargetMode="External"/><Relationship Id="rId29" Type="http://schemas.openxmlformats.org/officeDocument/2006/relationships/hyperlink" Target="http://www.ncbi.nlm.nih.gov/pubmed/25767973" TargetMode="External"/><Relationship Id="rId11" Type="http://schemas.openxmlformats.org/officeDocument/2006/relationships/hyperlink" Target="http://www.ncbi.nlm.nih.gov/pmc/articles/PMC4315541/" TargetMode="External"/><Relationship Id="rId24" Type="http://schemas.openxmlformats.org/officeDocument/2006/relationships/hyperlink" Target="http://www.ncbi.nlm.nih.gov/pubmed/25767970" TargetMode="External"/><Relationship Id="rId32" Type="http://schemas.openxmlformats.org/officeDocument/2006/relationships/hyperlink" Target="http://www.ncbi.nlm.nih.gov/pubmed/25750503" TargetMode="External"/><Relationship Id="rId37" Type="http://schemas.openxmlformats.org/officeDocument/2006/relationships/hyperlink" Target="http://www.ncbi.nlm.nih.gov/pubmed/25884003" TargetMode="External"/><Relationship Id="rId40" Type="http://schemas.openxmlformats.org/officeDocument/2006/relationships/hyperlink" Target="http://dx.doi.org/10.1016/j.drugalcdep.2015.07.375" TargetMode="External"/><Relationship Id="rId45" Type="http://schemas.openxmlformats.org/officeDocument/2006/relationships/hyperlink" Target="http://www.ncbi.nlm.nih.gov/pubmed/25620995" TargetMode="External"/><Relationship Id="rId53" Type="http://schemas.openxmlformats.org/officeDocument/2006/relationships/hyperlink" Target="http://www.ncbi.nlm.nih.gov/pubmed/?term=Correlates+of+heroin+and+methamphetamine+use+among+homeless+male+ex-jail+and+prison+offenders." TargetMode="External"/><Relationship Id="rId58" Type="http://schemas.openxmlformats.org/officeDocument/2006/relationships/hyperlink" Target="http://www.ncbi.nlm.nih.gov/pubmed/?term=Individual-level%2C+partnership-level%2C+and+sexual+event-level+predictors+of+condom++use+during+receptive+anal+intercourse+among+HIV-negative+men+who+have+sex+with+men+in+Los+Angeles" TargetMode="External"/><Relationship Id="rId66" Type="http://schemas.openxmlformats.org/officeDocument/2006/relationships/hyperlink" Target="http://www.ncbi.nlm.nih.gov/pubmed/23708468" TargetMode="External"/><Relationship Id="rId74" Type="http://schemas.openxmlformats.org/officeDocument/2006/relationships/hyperlink" Target="http://www.ncbi.nlm.nih.gov/pubmed/25622776" TargetMode="External"/><Relationship Id="rId5" Type="http://schemas.openxmlformats.org/officeDocument/2006/relationships/webSettings" Target="webSettings.xml"/><Relationship Id="rId15" Type="http://schemas.openxmlformats.org/officeDocument/2006/relationships/hyperlink" Target="http://www.ncbi.nlm.nih.gov/pubmed/26158698" TargetMode="External"/><Relationship Id="rId23" Type="http://schemas.openxmlformats.org/officeDocument/2006/relationships/hyperlink" Target="http://www.ncbi.nlm.nih.gov/pubmed/25581704" TargetMode="External"/><Relationship Id="rId28" Type="http://schemas.openxmlformats.org/officeDocument/2006/relationships/hyperlink" Target="http://www.ncbi.nlm.nih.gov/pubmed/25496501" TargetMode="External"/><Relationship Id="rId36" Type="http://schemas.openxmlformats.org/officeDocument/2006/relationships/hyperlink" Target="http://www.ncbi.nlm.nih.gov/pubmed/?term=A+community+health+worker-led+lifestyle+behavior+intervention+for+Latina+(Hispanic)+women%3A+Feasibility+and+outcomes+of+a+randomized+controlled+trial." TargetMode="External"/><Relationship Id="rId49" Type="http://schemas.openxmlformats.org/officeDocument/2006/relationships/hyperlink" Target="http://dx.doi.org/10.1016/j.drugalcdep.2014.10.018" TargetMode="External"/><Relationship Id="rId57" Type="http://schemas.openxmlformats.org/officeDocument/2006/relationships/hyperlink" Target="http://www.ncbi.nlm.nih.gov/pubmed/26107818" TargetMode="External"/><Relationship Id="rId61" Type="http://schemas.openxmlformats.org/officeDocument/2006/relationships/hyperlink" Target="http://www.ncbi.nlm.nih.gov/pubmed/?term=Impact+of+an+exercise+intervention+on+methamphetamine+use+outcomes+post-residential+treatment+care" TargetMode="External"/><Relationship Id="rId10" Type="http://schemas.openxmlformats.org/officeDocument/2006/relationships/hyperlink" Target="http://www.ncbi.nlm.nih.gov/pubmed/25905823" TargetMode="External"/><Relationship Id="rId19" Type="http://schemas.openxmlformats.org/officeDocument/2006/relationships/hyperlink" Target="http://dx.doi.org/10.1016/j.drugalcdep.2015.07.010" TargetMode="External"/><Relationship Id="rId31" Type="http://schemas.openxmlformats.org/officeDocument/2006/relationships/hyperlink" Target="http://www.ncbi.nlm.nih.gov/pubmed/25747921" TargetMode="External"/><Relationship Id="rId44" Type="http://schemas.openxmlformats.org/officeDocument/2006/relationships/hyperlink" Target="http://dx.doi.org/10.1016/j.drugalcdep.2015.07.429" TargetMode="External"/><Relationship Id="rId52" Type="http://schemas.openxmlformats.org/officeDocument/2006/relationships/hyperlink" Target="http://www.ncbi.nlm.nih.gov/pubmed/26130725" TargetMode="External"/><Relationship Id="rId60" Type="http://schemas.openxmlformats.org/officeDocument/2006/relationships/hyperlink" Target="http://www.ncbi.nlm.nih.gov/pubmed/?term=The+impact+of+exercise+on+depression+and+anxiety+symptoms+among+abstinent+methamphetamine-dependent+individuals+in+a+residential+treatment+setting" TargetMode="External"/><Relationship Id="rId65" Type="http://schemas.openxmlformats.org/officeDocument/2006/relationships/hyperlink" Target="http://www.ncbi.nlm.nih.gov/pubmed/?term=Effect+of+exercise+training+on+striatal+dopamine+D2%2FD3+receptors+in+methamphetamine+users+during+behavioral+treatment." TargetMode="External"/><Relationship Id="rId73" Type="http://schemas.openxmlformats.org/officeDocument/2006/relationships/hyperlink" Target="http://www.ncbi.nlm.nih.gov/pubmed/?term=Pain+volatility+and+prescription+opioid+addiction+treatment+outcomes+in+patients+with+chronic+pain" TargetMode="External"/><Relationship Id="rId4" Type="http://schemas.openxmlformats.org/officeDocument/2006/relationships/settings" Target="settings.xml"/><Relationship Id="rId9" Type="http://schemas.openxmlformats.org/officeDocument/2006/relationships/hyperlink" Target="http://www.ncbi.nlm.nih.gov/pubmed/25530547" TargetMode="External"/><Relationship Id="rId14" Type="http://schemas.openxmlformats.org/officeDocument/2006/relationships/hyperlink" Target="http://www.ncbi.nlm.nih.gov/pubmed/25767983" TargetMode="External"/><Relationship Id="rId22" Type="http://schemas.openxmlformats.org/officeDocument/2006/relationships/hyperlink" Target="http://dx.doi.org/10.1016/j.jsat.2015.06.021" TargetMode="External"/><Relationship Id="rId27" Type="http://schemas.openxmlformats.org/officeDocument/2006/relationships/hyperlink" Target="http://www.ncbi.nlm.nih.gov/pubmed/?term=Paths+to+improving+engagement+among+racial+and+ethnic+minorities+in+addiction+health+services." TargetMode="External"/><Relationship Id="rId30" Type="http://schemas.openxmlformats.org/officeDocument/2006/relationships/hyperlink" Target="http://www.ncbi.nlm.nih.gov/pubmed/26018218" TargetMode="External"/><Relationship Id="rId35" Type="http://schemas.openxmlformats.org/officeDocument/2006/relationships/hyperlink" Target="http://dx.doi.org/10.1016/j.drugalcdep.2015.06.021" TargetMode="External"/><Relationship Id="rId43" Type="http://schemas.openxmlformats.org/officeDocument/2006/relationships/hyperlink" Target="http://dx.doi.org/10.1016/j.drugalcdep.2014.09.492" TargetMode="External"/><Relationship Id="rId48" Type="http://schemas.openxmlformats.org/officeDocument/2006/relationships/hyperlink" Target="http://www.drugandalcoholdependence.com/article/S0376-8716(14)01881-X/abstract" TargetMode="External"/><Relationship Id="rId56" Type="http://schemas.openxmlformats.org/officeDocument/2006/relationships/hyperlink" Target="http://www.ncbi.nlm.nih.gov/pubmed/?term=The+implementation+of+integrated+behavioral+health+protocols+in+primary+care+settings+in+Project+Care." TargetMode="External"/><Relationship Id="rId64" Type="http://schemas.openxmlformats.org/officeDocument/2006/relationships/hyperlink" Target="http://www.ncbi.nlm.nih.gov/pubmed/26010314" TargetMode="External"/><Relationship Id="rId69" Type="http://schemas.openxmlformats.org/officeDocument/2006/relationships/hyperlink" Target="http://www.ncbi.nlm.nih.gov/pubmed/?term=Dental+disease+patterns+in+methamphetamine+users%3A+Findings+in+a+large+urban+sample." TargetMode="External"/><Relationship Id="rId77" Type="http://schemas.openxmlformats.org/officeDocument/2006/relationships/theme" Target="theme/theme1.xml"/><Relationship Id="rId8" Type="http://schemas.openxmlformats.org/officeDocument/2006/relationships/hyperlink" Target="http://www.ncbi.nlm.nih.gov/pubmed/25908321" TargetMode="External"/><Relationship Id="rId51" Type="http://schemas.openxmlformats.org/officeDocument/2006/relationships/hyperlink" Target="http://www.ncbi.nlm.nih.gov/pubmed/25549923" TargetMode="External"/><Relationship Id="rId72" Type="http://schemas.openxmlformats.org/officeDocument/2006/relationships/hyperlink" Target="http://dx.doi.org/10.1016/j.drugalcdep.2014.09.752" TargetMode="External"/><Relationship Id="rId3" Type="http://schemas.openxmlformats.org/officeDocument/2006/relationships/styles" Target="styles.xml"/><Relationship Id="rId12" Type="http://schemas.openxmlformats.org/officeDocument/2006/relationships/hyperlink" Target="http://www.ncbi.nlm.nih.gov/pubmed/26114764" TargetMode="External"/><Relationship Id="rId17" Type="http://schemas.openxmlformats.org/officeDocument/2006/relationships/hyperlink" Target="http://www.biomedcentral.com/1472-6831/15/76" TargetMode="External"/><Relationship Id="rId25" Type="http://schemas.openxmlformats.org/officeDocument/2006/relationships/hyperlink" Target="http://www.ncbi.nlm.nih.gov/pubmed/25456091" TargetMode="External"/><Relationship Id="rId33" Type="http://schemas.openxmlformats.org/officeDocument/2006/relationships/hyperlink" Target="http://www.ncbi.nlm.nih.gov/pubmed/?term=Treatment+outcomes+in+opioid+dependent+patients+with+different+buprenorphone%2Fnaloxone+induction+dosing+patterns+and+trajectories." TargetMode="External"/><Relationship Id="rId38" Type="http://schemas.openxmlformats.org/officeDocument/2006/relationships/hyperlink" Target="http://www.ncbi.nlm.nih.gov/pubmed/?term=Adolescent+obesity+and+future+substance+use%3A+Incorporating+the+psychosocial+context.++grella" TargetMode="External"/><Relationship Id="rId46" Type="http://schemas.openxmlformats.org/officeDocument/2006/relationships/hyperlink" Target="http://www.ncbi.nlm.nih.gov/pubmed/?term=Children+affected+by+maternal+HIV%2FAIDS%3A+Feasibility+and+acceptability+trial+of+the+Children+United+with+Buddies+(CUB)+intervention." TargetMode="External"/><Relationship Id="rId59" Type="http://schemas.openxmlformats.org/officeDocument/2006/relationships/hyperlink" Target="http://www.ncbi.nlm.nih.gov/pubmed/25489445" TargetMode="External"/><Relationship Id="rId67" Type="http://schemas.openxmlformats.org/officeDocument/2006/relationships/hyperlink" Target="http://www.ncbi.nlm.nih.gov/pubmed/25505831" TargetMode="External"/><Relationship Id="rId20" Type="http://schemas.openxmlformats.org/officeDocument/2006/relationships/hyperlink" Target="http://www.ncbi.nlm.nih.gov/pubmed/25644938" TargetMode="External"/><Relationship Id="rId41" Type="http://schemas.openxmlformats.org/officeDocument/2006/relationships/hyperlink" Target="http://www.ncbi.nlm.nih.gov/pubmed/25486395" TargetMode="External"/><Relationship Id="rId54" Type="http://schemas.openxmlformats.org/officeDocument/2006/relationships/hyperlink" Target="http://www.ncbi.nlm.nih.gov/pubmed/25932697" TargetMode="External"/><Relationship Id="rId62" Type="http://schemas.openxmlformats.org/officeDocument/2006/relationships/hyperlink" Target="http://www.ncbi.nlm.nih.gov/pubmed/?term=rawson+kresina" TargetMode="External"/><Relationship Id="rId70" Type="http://schemas.openxmlformats.org/officeDocument/2006/relationships/hyperlink" Target="http://www.ncbi.nlm.nih.gov/pubmed/25630961" TargetMode="External"/><Relationship Id="rId75" Type="http://schemas.openxmlformats.org/officeDocument/2006/relationships/hyperlink" Target="http://www.ncbi.nlm.nih.gov/pubmed/?term=Use+of+technology+to+address+substance+use+in+the+context+of+HIV%3A+A+systematic+review." TargetMode="External"/><Relationship Id="rId1" Type="http://schemas.openxmlformats.org/officeDocument/2006/relationships/customXml" Target="../customXml/item1.xml"/><Relationship Id="rId6" Type="http://schemas.openxmlformats.org/officeDocument/2006/relationships/hyperlink" Target="http://www.ncbi.nlm.nih.gov/entrez/query.fcgi?DB=pub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5FF29-34D0-4212-9A28-4E20E133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8</Pages>
  <Words>4316</Words>
  <Characters>24604</Characters>
  <Application>Microsoft Office Word</Application>
  <DocSecurity>0</DocSecurity>
  <Lines>205</Lines>
  <Paragraphs>57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Moghaddam, J.F., Yoon, G., Dickerson, D.L., Kim, S.W., &amp; Westermeyer, J. (2015).</vt:lpstr>
      <vt:lpstr>Padwa, H., Teruya, C., Tran, E., Lovinger, K., Antonini, V.P., Overholt, C., &amp; U</vt:lpstr>
      <vt:lpstr>Roll, J.M., Chudzynski, J., Cameron, J.M., Howell, D.N., &amp; McPherson, S. (2013).</vt:lpstr>
    </vt:vector>
  </TitlesOfParts>
  <Company>Microsoft</Company>
  <LinksUpToDate>false</LinksUpToDate>
  <CharactersWithSpaces>28863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klangabeer</dc:creator>
  <cp:lastModifiedBy>klangabeer</cp:lastModifiedBy>
  <cp:revision>32</cp:revision>
  <dcterms:created xsi:type="dcterms:W3CDTF">2016-01-26T21:19:00Z</dcterms:created>
  <dcterms:modified xsi:type="dcterms:W3CDTF">2016-04-05T20:51:00Z</dcterms:modified>
</cp:coreProperties>
</file>